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A9F" w:rsidRDefault="00362B8E" w:rsidP="0043626D">
      <w:pPr>
        <w:pStyle w:val="a5"/>
        <w:jc w:val="center"/>
        <w:rPr>
          <w:sz w:val="16"/>
          <w:szCs w:val="16"/>
        </w:rPr>
      </w:pPr>
      <w:r>
        <w:rPr>
          <w:noProof/>
          <w:lang w:eastAsia="ru-RU"/>
        </w:rPr>
        <w:drawing>
          <wp:inline distT="0" distB="0" distL="0" distR="0">
            <wp:extent cx="522000" cy="6120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2000" cy="612000"/>
                    </a:xfrm>
                    <a:prstGeom prst="rect">
                      <a:avLst/>
                    </a:prstGeom>
                  </pic:spPr>
                </pic:pic>
              </a:graphicData>
            </a:graphic>
          </wp:inline>
        </w:drawing>
      </w:r>
    </w:p>
    <w:p w:rsidR="0043626D" w:rsidRPr="00015578" w:rsidRDefault="00BF73E8" w:rsidP="00AD67F9">
      <w:pPr>
        <w:pStyle w:val="a5"/>
        <w:tabs>
          <w:tab w:val="left" w:pos="4820"/>
        </w:tabs>
        <w:spacing w:before="100" w:after="100"/>
        <w:jc w:val="center"/>
        <w:rPr>
          <w:rFonts w:ascii="Arial" w:hAnsi="Arial" w:cs="Arial"/>
          <w:b/>
          <w:sz w:val="20"/>
          <w:szCs w:val="20"/>
        </w:rPr>
      </w:pPr>
      <w:r w:rsidRPr="00015578">
        <w:rPr>
          <w:rFonts w:ascii="Arial" w:hAnsi="Arial" w:cs="Arial"/>
          <w:b/>
          <w:sz w:val="20"/>
          <w:szCs w:val="20"/>
        </w:rPr>
        <w:t xml:space="preserve">Б Е Л Г О </w:t>
      </w:r>
      <w:proofErr w:type="gramStart"/>
      <w:r w:rsidRPr="00015578">
        <w:rPr>
          <w:rFonts w:ascii="Arial" w:hAnsi="Arial" w:cs="Arial"/>
          <w:b/>
          <w:sz w:val="20"/>
          <w:szCs w:val="20"/>
        </w:rPr>
        <w:t>Р</w:t>
      </w:r>
      <w:proofErr w:type="gramEnd"/>
      <w:r w:rsidRPr="00015578">
        <w:rPr>
          <w:rFonts w:ascii="Arial" w:hAnsi="Arial" w:cs="Arial"/>
          <w:b/>
          <w:sz w:val="20"/>
          <w:szCs w:val="20"/>
        </w:rPr>
        <w:t xml:space="preserve"> О Д С К А Я   О Б Л А С Т Ь</w:t>
      </w:r>
    </w:p>
    <w:p w:rsidR="000A7E33" w:rsidRDefault="000A7E33" w:rsidP="00AD67F9">
      <w:pPr>
        <w:pStyle w:val="a5"/>
        <w:spacing w:before="160"/>
        <w:jc w:val="center"/>
        <w:rPr>
          <w:rFonts w:ascii="Arial Narrow" w:hAnsi="Arial Narrow"/>
          <w:b/>
          <w:color w:val="000000"/>
          <w:sz w:val="40"/>
          <w:szCs w:val="40"/>
          <w:lang w:eastAsia="ru-RU"/>
        </w:rPr>
      </w:pPr>
      <w:r w:rsidRPr="009F1387">
        <w:rPr>
          <w:rFonts w:ascii="Arial Narrow" w:hAnsi="Arial Narrow"/>
          <w:b/>
          <w:color w:val="000000"/>
          <w:sz w:val="40"/>
          <w:szCs w:val="40"/>
          <w:lang w:eastAsia="ru-RU"/>
        </w:rPr>
        <w:t>АДМИНИСТРАЦИ</w:t>
      </w:r>
      <w:r w:rsidR="009F1387">
        <w:rPr>
          <w:rFonts w:ascii="Arial Narrow" w:hAnsi="Arial Narrow"/>
          <w:b/>
          <w:color w:val="000000"/>
          <w:sz w:val="40"/>
          <w:szCs w:val="40"/>
          <w:lang w:eastAsia="ru-RU"/>
        </w:rPr>
        <w:t xml:space="preserve">Я </w:t>
      </w:r>
      <w:r w:rsidR="00015578">
        <w:rPr>
          <w:rFonts w:ascii="Arial Narrow" w:hAnsi="Arial Narrow"/>
          <w:b/>
          <w:color w:val="000000"/>
          <w:sz w:val="40"/>
          <w:szCs w:val="40"/>
          <w:lang w:eastAsia="ru-RU"/>
        </w:rPr>
        <w:br/>
      </w:r>
      <w:r w:rsidR="00D441B1" w:rsidRPr="009F1387">
        <w:rPr>
          <w:rFonts w:ascii="Arial Narrow" w:hAnsi="Arial Narrow"/>
          <w:b/>
          <w:color w:val="000000"/>
          <w:sz w:val="40"/>
          <w:szCs w:val="40"/>
          <w:lang w:eastAsia="ru-RU"/>
        </w:rPr>
        <w:t xml:space="preserve">АЛЕКСЕЕВСКОГО </w:t>
      </w:r>
      <w:r w:rsidR="00C03D18">
        <w:rPr>
          <w:rFonts w:ascii="Arial Narrow" w:hAnsi="Arial Narrow"/>
          <w:b/>
          <w:color w:val="000000"/>
          <w:sz w:val="40"/>
          <w:szCs w:val="40"/>
          <w:lang w:eastAsia="ru-RU"/>
        </w:rPr>
        <w:t>МУНИЦИПАЛЬНОГО</w:t>
      </w:r>
      <w:r w:rsidR="00D441B1" w:rsidRPr="009F1387">
        <w:rPr>
          <w:rFonts w:ascii="Arial Narrow" w:hAnsi="Arial Narrow"/>
          <w:b/>
          <w:color w:val="000000"/>
          <w:sz w:val="40"/>
          <w:szCs w:val="40"/>
          <w:lang w:eastAsia="ru-RU"/>
        </w:rPr>
        <w:t xml:space="preserve"> ОКРУГА</w:t>
      </w:r>
      <w:r w:rsidR="00C03D18">
        <w:rPr>
          <w:rFonts w:ascii="Arial Narrow" w:hAnsi="Arial Narrow"/>
          <w:b/>
          <w:color w:val="000000"/>
          <w:sz w:val="40"/>
          <w:szCs w:val="40"/>
          <w:lang w:eastAsia="ru-RU"/>
        </w:rPr>
        <w:t xml:space="preserve"> БЕЛГОРОДСКОЙ ОБЛАСТИ </w:t>
      </w:r>
    </w:p>
    <w:p w:rsidR="00015578" w:rsidRPr="00015578" w:rsidRDefault="00015578" w:rsidP="00AD67F9">
      <w:pPr>
        <w:pStyle w:val="a5"/>
        <w:tabs>
          <w:tab w:val="left" w:pos="0"/>
        </w:tabs>
        <w:spacing w:before="100" w:after="80"/>
        <w:jc w:val="center"/>
        <w:rPr>
          <w:rFonts w:ascii="Arial" w:hAnsi="Arial" w:cs="Arial"/>
          <w:spacing w:val="160"/>
          <w:sz w:val="32"/>
          <w:szCs w:val="32"/>
        </w:rPr>
      </w:pPr>
      <w:r>
        <w:rPr>
          <w:rFonts w:ascii="Arial" w:hAnsi="Arial" w:cs="Arial"/>
          <w:spacing w:val="160"/>
          <w:sz w:val="32"/>
          <w:szCs w:val="32"/>
        </w:rPr>
        <w:t>ПОСТАНОВЛЕНИЕ</w:t>
      </w:r>
    </w:p>
    <w:p w:rsidR="001101CA" w:rsidRDefault="001101CA" w:rsidP="00AD67F9">
      <w:pPr>
        <w:pStyle w:val="a5"/>
        <w:tabs>
          <w:tab w:val="left" w:pos="0"/>
        </w:tabs>
        <w:spacing w:before="160" w:after="120"/>
        <w:jc w:val="center"/>
        <w:rPr>
          <w:rFonts w:ascii="Arial" w:hAnsi="Arial" w:cs="Arial"/>
          <w:sz w:val="17"/>
          <w:szCs w:val="17"/>
        </w:rPr>
      </w:pPr>
      <w:r w:rsidRPr="007F41AF">
        <w:rPr>
          <w:rFonts w:ascii="Arial" w:hAnsi="Arial" w:cs="Arial"/>
          <w:sz w:val="17"/>
          <w:szCs w:val="17"/>
        </w:rPr>
        <w:t>Алексеевка</w:t>
      </w:r>
    </w:p>
    <w:p w:rsidR="000A7E33" w:rsidRPr="00017391" w:rsidRDefault="000A7E33" w:rsidP="00015578">
      <w:pPr>
        <w:spacing w:after="0" w:line="240" w:lineRule="auto"/>
        <w:rPr>
          <w:rFonts w:ascii="Arial" w:hAnsi="Arial" w:cs="Arial"/>
          <w:b/>
          <w:color w:val="000000"/>
          <w:sz w:val="18"/>
          <w:szCs w:val="18"/>
          <w:lang w:eastAsia="ru-RU"/>
        </w:rPr>
      </w:pPr>
      <w:r w:rsidRPr="00017391">
        <w:rPr>
          <w:rFonts w:ascii="Arial" w:hAnsi="Arial" w:cs="Arial"/>
          <w:b/>
          <w:color w:val="000000"/>
          <w:sz w:val="18"/>
          <w:szCs w:val="18"/>
          <w:lang w:eastAsia="ru-RU"/>
        </w:rPr>
        <w:t>«______»</w:t>
      </w:r>
      <w:r w:rsidR="0042072F" w:rsidRPr="00017391">
        <w:rPr>
          <w:rFonts w:ascii="Arial" w:hAnsi="Arial" w:cs="Arial"/>
          <w:b/>
          <w:color w:val="000000"/>
          <w:sz w:val="18"/>
          <w:szCs w:val="18"/>
          <w:lang w:eastAsia="ru-RU"/>
        </w:rPr>
        <w:t>_____________</w:t>
      </w:r>
      <w:r w:rsidR="00017391">
        <w:rPr>
          <w:rFonts w:ascii="Arial" w:hAnsi="Arial" w:cs="Arial"/>
          <w:b/>
          <w:color w:val="000000"/>
          <w:sz w:val="18"/>
          <w:szCs w:val="18"/>
          <w:lang w:eastAsia="ru-RU"/>
        </w:rPr>
        <w:t>___</w:t>
      </w:r>
      <w:r w:rsidR="0042072F" w:rsidRPr="00017391">
        <w:rPr>
          <w:rFonts w:ascii="Arial" w:hAnsi="Arial" w:cs="Arial"/>
          <w:b/>
          <w:color w:val="000000"/>
          <w:sz w:val="18"/>
          <w:szCs w:val="18"/>
          <w:lang w:eastAsia="ru-RU"/>
        </w:rPr>
        <w:t>20___</w:t>
      </w:r>
      <w:r w:rsidRPr="00017391">
        <w:rPr>
          <w:rFonts w:ascii="Arial" w:hAnsi="Arial" w:cs="Arial"/>
          <w:b/>
          <w:color w:val="000000"/>
          <w:sz w:val="18"/>
          <w:szCs w:val="18"/>
          <w:lang w:eastAsia="ru-RU"/>
        </w:rPr>
        <w:t xml:space="preserve"> г.</w:t>
      </w:r>
      <w:r w:rsidRPr="00017391">
        <w:rPr>
          <w:rFonts w:ascii="Arial" w:hAnsi="Arial" w:cs="Arial"/>
          <w:b/>
          <w:color w:val="000000"/>
          <w:sz w:val="18"/>
          <w:szCs w:val="18"/>
          <w:lang w:eastAsia="ru-RU"/>
        </w:rPr>
        <w:tab/>
      </w:r>
      <w:r w:rsidRPr="00017391">
        <w:rPr>
          <w:rFonts w:ascii="Arial" w:hAnsi="Arial" w:cs="Arial"/>
          <w:b/>
          <w:color w:val="000000"/>
          <w:sz w:val="18"/>
          <w:szCs w:val="18"/>
          <w:lang w:eastAsia="ru-RU"/>
        </w:rPr>
        <w:tab/>
      </w:r>
      <w:r w:rsidRPr="00017391">
        <w:rPr>
          <w:rFonts w:ascii="Arial" w:hAnsi="Arial" w:cs="Arial"/>
          <w:b/>
          <w:color w:val="000000"/>
          <w:sz w:val="18"/>
          <w:szCs w:val="18"/>
          <w:lang w:eastAsia="ru-RU"/>
        </w:rPr>
        <w:tab/>
      </w:r>
      <w:r w:rsidRPr="00017391">
        <w:rPr>
          <w:rFonts w:ascii="Arial" w:hAnsi="Arial" w:cs="Arial"/>
          <w:b/>
          <w:color w:val="000000"/>
          <w:sz w:val="18"/>
          <w:szCs w:val="18"/>
          <w:lang w:eastAsia="ru-RU"/>
        </w:rPr>
        <w:tab/>
      </w:r>
      <w:r w:rsidRPr="00017391">
        <w:rPr>
          <w:rFonts w:ascii="Arial" w:hAnsi="Arial" w:cs="Arial"/>
          <w:b/>
          <w:color w:val="000000"/>
          <w:sz w:val="18"/>
          <w:szCs w:val="18"/>
          <w:lang w:eastAsia="ru-RU"/>
        </w:rPr>
        <w:tab/>
      </w:r>
      <w:r w:rsidR="0042072F" w:rsidRPr="00017391">
        <w:rPr>
          <w:rFonts w:ascii="Arial" w:hAnsi="Arial" w:cs="Arial"/>
          <w:b/>
          <w:color w:val="000000"/>
          <w:sz w:val="18"/>
          <w:szCs w:val="18"/>
          <w:lang w:eastAsia="ru-RU"/>
        </w:rPr>
        <w:t>№________</w:t>
      </w:r>
    </w:p>
    <w:p w:rsidR="00A12516" w:rsidRPr="008F4F27" w:rsidRDefault="00A12516" w:rsidP="008F4F27">
      <w:pPr>
        <w:spacing w:after="0"/>
        <w:rPr>
          <w:rFonts w:ascii="Times New Roman" w:hAnsi="Times New Roman" w:cs="Times New Roman"/>
          <w:b/>
          <w:color w:val="000000"/>
          <w:sz w:val="28"/>
          <w:szCs w:val="28"/>
          <w:lang w:eastAsia="ru-RU"/>
        </w:rPr>
      </w:pPr>
    </w:p>
    <w:p w:rsidR="00A12516" w:rsidRDefault="00A12516" w:rsidP="008F4F27">
      <w:pPr>
        <w:spacing w:after="0"/>
        <w:rPr>
          <w:rFonts w:ascii="Times New Roman" w:hAnsi="Times New Roman" w:cs="Times New Roman"/>
          <w:sz w:val="28"/>
          <w:szCs w:val="28"/>
          <w:lang w:eastAsia="ru-RU"/>
        </w:rPr>
      </w:pPr>
    </w:p>
    <w:p w:rsidR="008F4F27" w:rsidRPr="008F4F27" w:rsidRDefault="008F4F27" w:rsidP="008F4F27">
      <w:pPr>
        <w:spacing w:after="0"/>
        <w:rPr>
          <w:rFonts w:ascii="Times New Roman" w:hAnsi="Times New Roman" w:cs="Times New Roman"/>
          <w:sz w:val="28"/>
          <w:szCs w:val="28"/>
          <w:lang w:eastAsia="ru-RU"/>
        </w:rPr>
      </w:pPr>
    </w:p>
    <w:p w:rsidR="002B5C2B" w:rsidRDefault="00A12516" w:rsidP="002B5C2B">
      <w:pPr>
        <w:suppressAutoHyphens/>
        <w:spacing w:after="0" w:line="240" w:lineRule="auto"/>
        <w:rPr>
          <w:rFonts w:ascii="Times New Roman" w:eastAsia="Times New Roman" w:hAnsi="Times New Roman" w:cs="Times New Roman"/>
          <w:b/>
          <w:color w:val="000009"/>
          <w:sz w:val="28"/>
          <w:szCs w:val="28"/>
          <w:lang w:eastAsia="ar-SA"/>
        </w:rPr>
      </w:pPr>
      <w:bookmarkStart w:id="0" w:name="_GoBack"/>
      <w:r w:rsidRPr="00A12516">
        <w:rPr>
          <w:rFonts w:ascii="Times New Roman" w:eastAsia="Times New Roman" w:hAnsi="Times New Roman" w:cs="Times New Roman"/>
          <w:b/>
          <w:color w:val="000009"/>
          <w:sz w:val="28"/>
          <w:szCs w:val="28"/>
          <w:lang w:eastAsia="ar-SA"/>
        </w:rPr>
        <w:t>Об</w:t>
      </w:r>
      <w:r w:rsidR="008F4F27">
        <w:rPr>
          <w:rFonts w:ascii="Times New Roman" w:eastAsia="Times New Roman" w:hAnsi="Times New Roman" w:cs="Times New Roman"/>
          <w:b/>
          <w:color w:val="000009"/>
          <w:sz w:val="28"/>
          <w:szCs w:val="28"/>
          <w:lang w:eastAsia="ar-SA"/>
        </w:rPr>
        <w:t xml:space="preserve"> </w:t>
      </w:r>
      <w:r w:rsidRPr="00A12516">
        <w:rPr>
          <w:rFonts w:ascii="Times New Roman" w:eastAsia="Times New Roman" w:hAnsi="Times New Roman" w:cs="Times New Roman"/>
          <w:b/>
          <w:color w:val="000009"/>
          <w:sz w:val="28"/>
          <w:szCs w:val="28"/>
          <w:lang w:eastAsia="ar-SA"/>
        </w:rPr>
        <w:t>утверждении</w:t>
      </w:r>
      <w:r w:rsidR="008F4F27">
        <w:rPr>
          <w:rFonts w:ascii="Times New Roman" w:eastAsia="Times New Roman" w:hAnsi="Times New Roman" w:cs="Times New Roman"/>
          <w:b/>
          <w:color w:val="000009"/>
          <w:sz w:val="28"/>
          <w:szCs w:val="28"/>
          <w:lang w:eastAsia="ar-SA"/>
        </w:rPr>
        <w:t xml:space="preserve"> </w:t>
      </w:r>
      <w:r w:rsidRPr="00A12516">
        <w:rPr>
          <w:rFonts w:ascii="Times New Roman" w:eastAsia="Times New Roman" w:hAnsi="Times New Roman" w:cs="Times New Roman"/>
          <w:b/>
          <w:color w:val="000009"/>
          <w:sz w:val="28"/>
          <w:szCs w:val="28"/>
          <w:lang w:eastAsia="ar-SA"/>
        </w:rPr>
        <w:t>Порядка</w:t>
      </w:r>
      <w:r w:rsidR="008F4F27">
        <w:rPr>
          <w:rFonts w:ascii="Times New Roman" w:eastAsia="Times New Roman" w:hAnsi="Times New Roman" w:cs="Times New Roman"/>
          <w:b/>
          <w:color w:val="000009"/>
          <w:sz w:val="28"/>
          <w:szCs w:val="28"/>
          <w:lang w:eastAsia="ar-SA"/>
        </w:rPr>
        <w:t xml:space="preserve"> </w:t>
      </w:r>
      <w:r w:rsidR="005B176E">
        <w:rPr>
          <w:rFonts w:ascii="Times New Roman" w:eastAsia="Times New Roman" w:hAnsi="Times New Roman" w:cs="Times New Roman"/>
          <w:b/>
          <w:color w:val="000009"/>
          <w:sz w:val="28"/>
          <w:szCs w:val="28"/>
          <w:lang w:eastAsia="ar-SA"/>
        </w:rPr>
        <w:t xml:space="preserve">определения </w:t>
      </w:r>
    </w:p>
    <w:p w:rsidR="002B5C2B" w:rsidRDefault="005B176E" w:rsidP="002B5C2B">
      <w:pPr>
        <w:suppressAutoHyphens/>
        <w:spacing w:after="0" w:line="240" w:lineRule="auto"/>
        <w:rPr>
          <w:rFonts w:ascii="Times New Roman" w:eastAsia="Times New Roman" w:hAnsi="Times New Roman" w:cs="Times New Roman"/>
          <w:b/>
          <w:color w:val="000009"/>
          <w:sz w:val="28"/>
          <w:szCs w:val="28"/>
          <w:lang w:eastAsia="ar-SA"/>
        </w:rPr>
      </w:pPr>
      <w:r>
        <w:rPr>
          <w:rFonts w:ascii="Times New Roman" w:eastAsia="Times New Roman" w:hAnsi="Times New Roman" w:cs="Times New Roman"/>
          <w:b/>
          <w:color w:val="000009"/>
          <w:sz w:val="28"/>
          <w:szCs w:val="28"/>
          <w:lang w:eastAsia="ar-SA"/>
        </w:rPr>
        <w:t xml:space="preserve">объема и предоставления субсидий </w:t>
      </w:r>
      <w:proofErr w:type="gramStart"/>
      <w:r>
        <w:rPr>
          <w:rFonts w:ascii="Times New Roman" w:eastAsia="Times New Roman" w:hAnsi="Times New Roman" w:cs="Times New Roman"/>
          <w:b/>
          <w:color w:val="000009"/>
          <w:sz w:val="28"/>
          <w:szCs w:val="28"/>
          <w:lang w:eastAsia="ar-SA"/>
        </w:rPr>
        <w:t>из</w:t>
      </w:r>
      <w:proofErr w:type="gramEnd"/>
      <w:r>
        <w:rPr>
          <w:rFonts w:ascii="Times New Roman" w:eastAsia="Times New Roman" w:hAnsi="Times New Roman" w:cs="Times New Roman"/>
          <w:b/>
          <w:color w:val="000009"/>
          <w:sz w:val="28"/>
          <w:szCs w:val="28"/>
          <w:lang w:eastAsia="ar-SA"/>
        </w:rPr>
        <w:t xml:space="preserve"> </w:t>
      </w:r>
    </w:p>
    <w:p w:rsidR="002B5C2B" w:rsidRDefault="002B5C2B" w:rsidP="002B5C2B">
      <w:pPr>
        <w:suppressAutoHyphens/>
        <w:spacing w:after="0" w:line="240" w:lineRule="auto"/>
        <w:rPr>
          <w:rFonts w:ascii="Times New Roman" w:eastAsia="Times New Roman" w:hAnsi="Times New Roman" w:cs="Times New Roman"/>
          <w:b/>
          <w:color w:val="000009"/>
          <w:sz w:val="28"/>
          <w:szCs w:val="28"/>
          <w:lang w:eastAsia="ar-SA"/>
        </w:rPr>
      </w:pPr>
      <w:r>
        <w:rPr>
          <w:rFonts w:ascii="Times New Roman" w:eastAsia="Times New Roman" w:hAnsi="Times New Roman" w:cs="Times New Roman"/>
          <w:b/>
          <w:color w:val="000009"/>
          <w:sz w:val="28"/>
          <w:szCs w:val="28"/>
          <w:lang w:eastAsia="ar-SA"/>
        </w:rPr>
        <w:t xml:space="preserve">бюджета Алексеевского </w:t>
      </w:r>
      <w:r w:rsidR="005B176E">
        <w:rPr>
          <w:rFonts w:ascii="Times New Roman" w:eastAsia="Times New Roman" w:hAnsi="Times New Roman" w:cs="Times New Roman"/>
          <w:b/>
          <w:color w:val="000009"/>
          <w:sz w:val="28"/>
          <w:szCs w:val="28"/>
          <w:lang w:eastAsia="ar-SA"/>
        </w:rPr>
        <w:t xml:space="preserve">муниципального округа </w:t>
      </w:r>
    </w:p>
    <w:p w:rsidR="002B5C2B" w:rsidRDefault="002B5C2B" w:rsidP="002B5C2B">
      <w:pPr>
        <w:suppressAutoHyphens/>
        <w:spacing w:after="0" w:line="240" w:lineRule="auto"/>
        <w:rPr>
          <w:rFonts w:ascii="Times New Roman" w:eastAsia="Times New Roman" w:hAnsi="Times New Roman" w:cs="Times New Roman"/>
          <w:b/>
          <w:color w:val="000009"/>
          <w:sz w:val="28"/>
          <w:szCs w:val="28"/>
          <w:lang w:eastAsia="ar-SA"/>
        </w:rPr>
      </w:pPr>
      <w:r>
        <w:rPr>
          <w:rFonts w:ascii="Times New Roman" w:eastAsia="Times New Roman" w:hAnsi="Times New Roman" w:cs="Times New Roman"/>
          <w:b/>
          <w:color w:val="000009"/>
          <w:sz w:val="28"/>
          <w:szCs w:val="28"/>
          <w:lang w:eastAsia="ar-SA"/>
        </w:rPr>
        <w:t xml:space="preserve">социально ориентированным </w:t>
      </w:r>
      <w:r w:rsidR="005B176E">
        <w:rPr>
          <w:rFonts w:ascii="Times New Roman" w:eastAsia="Times New Roman" w:hAnsi="Times New Roman" w:cs="Times New Roman"/>
          <w:b/>
          <w:color w:val="000009"/>
          <w:sz w:val="28"/>
          <w:szCs w:val="28"/>
          <w:lang w:eastAsia="ar-SA"/>
        </w:rPr>
        <w:t xml:space="preserve">некоммерческим </w:t>
      </w:r>
    </w:p>
    <w:p w:rsidR="002B5C2B" w:rsidRDefault="002B5C2B" w:rsidP="002B5C2B">
      <w:pPr>
        <w:suppressAutoHyphens/>
        <w:spacing w:after="0" w:line="240" w:lineRule="auto"/>
        <w:rPr>
          <w:rFonts w:ascii="Times New Roman" w:eastAsia="Times New Roman" w:hAnsi="Times New Roman" w:cs="Times New Roman"/>
          <w:b/>
          <w:color w:val="000009"/>
          <w:sz w:val="28"/>
          <w:szCs w:val="28"/>
          <w:lang w:eastAsia="ar-SA"/>
        </w:rPr>
      </w:pPr>
      <w:r>
        <w:rPr>
          <w:rFonts w:ascii="Times New Roman" w:eastAsia="Times New Roman" w:hAnsi="Times New Roman" w:cs="Times New Roman"/>
          <w:b/>
          <w:color w:val="000009"/>
          <w:sz w:val="28"/>
          <w:szCs w:val="28"/>
          <w:lang w:eastAsia="ar-SA"/>
        </w:rPr>
        <w:t xml:space="preserve">организациям, не являющимся </w:t>
      </w:r>
      <w:r w:rsidR="005B176E">
        <w:rPr>
          <w:rFonts w:ascii="Times New Roman" w:eastAsia="Times New Roman" w:hAnsi="Times New Roman" w:cs="Times New Roman"/>
          <w:b/>
          <w:color w:val="000009"/>
          <w:sz w:val="28"/>
          <w:szCs w:val="28"/>
          <w:lang w:eastAsia="ar-SA"/>
        </w:rPr>
        <w:t xml:space="preserve">государственными </w:t>
      </w:r>
    </w:p>
    <w:p w:rsidR="00A12516" w:rsidRPr="00A12516" w:rsidRDefault="005B176E" w:rsidP="002B5C2B">
      <w:pPr>
        <w:tabs>
          <w:tab w:val="left" w:pos="6663"/>
        </w:tabs>
        <w:suppressAutoHyphens/>
        <w:spacing w:after="0" w:line="240" w:lineRule="auto"/>
        <w:rPr>
          <w:rFonts w:ascii="Times New Roman" w:eastAsia="Times New Roman" w:hAnsi="Times New Roman" w:cs="Times New Roman"/>
          <w:b/>
          <w:color w:val="000009"/>
          <w:sz w:val="28"/>
          <w:szCs w:val="28"/>
          <w:lang w:eastAsia="ar-SA"/>
        </w:rPr>
      </w:pPr>
      <w:r>
        <w:rPr>
          <w:rFonts w:ascii="Times New Roman" w:eastAsia="Times New Roman" w:hAnsi="Times New Roman" w:cs="Times New Roman"/>
          <w:b/>
          <w:color w:val="000009"/>
          <w:sz w:val="28"/>
          <w:szCs w:val="28"/>
          <w:lang w:eastAsia="ar-SA"/>
        </w:rPr>
        <w:t xml:space="preserve">(муниципальными) </w:t>
      </w:r>
      <w:r w:rsidR="006362B3">
        <w:rPr>
          <w:rFonts w:ascii="Times New Roman" w:eastAsia="Times New Roman" w:hAnsi="Times New Roman" w:cs="Times New Roman"/>
          <w:b/>
          <w:color w:val="000009"/>
          <w:sz w:val="28"/>
          <w:szCs w:val="28"/>
          <w:lang w:eastAsia="ar-SA"/>
        </w:rPr>
        <w:t>учреждениями</w:t>
      </w:r>
    </w:p>
    <w:bookmarkEnd w:id="0"/>
    <w:p w:rsidR="00A12516" w:rsidRPr="008F4F27" w:rsidRDefault="00A12516" w:rsidP="002B5C2B">
      <w:pPr>
        <w:spacing w:after="0"/>
        <w:rPr>
          <w:rFonts w:ascii="Times New Roman" w:hAnsi="Times New Roman" w:cs="Times New Roman"/>
          <w:b/>
          <w:color w:val="000000"/>
          <w:sz w:val="28"/>
          <w:szCs w:val="28"/>
          <w:lang w:eastAsia="ru-RU"/>
        </w:rPr>
      </w:pPr>
    </w:p>
    <w:p w:rsidR="00A12516" w:rsidRPr="008F4F27" w:rsidRDefault="00A12516" w:rsidP="008F4F27">
      <w:pPr>
        <w:spacing w:after="0"/>
        <w:rPr>
          <w:rFonts w:ascii="Times New Roman" w:hAnsi="Times New Roman" w:cs="Times New Roman"/>
          <w:b/>
          <w:color w:val="000000"/>
          <w:sz w:val="28"/>
          <w:szCs w:val="28"/>
          <w:lang w:eastAsia="ru-RU"/>
        </w:rPr>
      </w:pPr>
    </w:p>
    <w:p w:rsidR="008F4F27" w:rsidRPr="008F4F27" w:rsidRDefault="008F4F27" w:rsidP="008F4F27">
      <w:pPr>
        <w:spacing w:after="0"/>
        <w:rPr>
          <w:rFonts w:ascii="Times New Roman" w:hAnsi="Times New Roman" w:cs="Times New Roman"/>
          <w:b/>
          <w:color w:val="000000"/>
          <w:sz w:val="28"/>
          <w:szCs w:val="28"/>
          <w:lang w:eastAsia="ru-RU"/>
        </w:rPr>
      </w:pPr>
    </w:p>
    <w:p w:rsidR="00A12516" w:rsidRPr="00A12516" w:rsidRDefault="00A12516" w:rsidP="002B5C2B">
      <w:pPr>
        <w:suppressAutoHyphens/>
        <w:spacing w:after="0" w:line="240" w:lineRule="auto"/>
        <w:ind w:firstLine="600"/>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В соответствии с пунктом 2 статьи 78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w:t>
      </w:r>
      <w:proofErr w:type="gramEnd"/>
      <w:r w:rsidRPr="00A12516">
        <w:rPr>
          <w:rFonts w:ascii="Times New Roman" w:eastAsia="Times New Roman" w:hAnsi="Times New Roman" w:cs="Times New Roman"/>
          <w:sz w:val="28"/>
          <w:szCs w:val="28"/>
          <w:lang w:eastAsia="ar-SA"/>
        </w:rPr>
        <w:t>,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w:t>
      </w:r>
      <w:r w:rsidR="002B5C2B">
        <w:rPr>
          <w:rFonts w:ascii="Times New Roman" w:eastAsia="Times New Roman" w:hAnsi="Times New Roman" w:cs="Times New Roman"/>
          <w:sz w:val="28"/>
          <w:szCs w:val="28"/>
          <w:lang w:eastAsia="ar-SA"/>
        </w:rPr>
        <w:t xml:space="preserve">сле грантов в форме субсидий», </w:t>
      </w:r>
      <w:r w:rsidRPr="00A12516">
        <w:rPr>
          <w:rFonts w:ascii="Times New Roman" w:eastAsia="Times New Roman" w:hAnsi="Times New Roman" w:cs="Times New Roman"/>
          <w:sz w:val="28"/>
          <w:szCs w:val="28"/>
          <w:lang w:eastAsia="ar-SA"/>
        </w:rPr>
        <w:t xml:space="preserve">администрация Алексеевского муниципального округа </w:t>
      </w:r>
      <w:proofErr w:type="gramStart"/>
      <w:r w:rsidRPr="00A12516">
        <w:rPr>
          <w:rFonts w:ascii="Times New Roman" w:eastAsia="Times New Roman" w:hAnsi="Times New Roman" w:cs="Times New Roman"/>
          <w:b/>
          <w:sz w:val="28"/>
          <w:szCs w:val="28"/>
          <w:lang w:eastAsia="ar-SA"/>
        </w:rPr>
        <w:t>п</w:t>
      </w:r>
      <w:proofErr w:type="gramEnd"/>
      <w:r w:rsidRPr="00A12516">
        <w:rPr>
          <w:rFonts w:ascii="Times New Roman" w:eastAsia="Times New Roman" w:hAnsi="Times New Roman" w:cs="Times New Roman"/>
          <w:b/>
          <w:sz w:val="28"/>
          <w:szCs w:val="28"/>
          <w:lang w:eastAsia="ar-SA"/>
        </w:rPr>
        <w:t xml:space="preserve"> о с т а н о в л я е т:</w:t>
      </w:r>
    </w:p>
    <w:p w:rsidR="005B176E" w:rsidRDefault="00A12516" w:rsidP="00D10C20">
      <w:pPr>
        <w:pStyle w:val="a6"/>
        <w:numPr>
          <w:ilvl w:val="0"/>
          <w:numId w:val="28"/>
        </w:numPr>
        <w:suppressAutoHyphens/>
        <w:spacing w:after="0" w:line="240" w:lineRule="auto"/>
        <w:ind w:left="0" w:firstLine="600"/>
        <w:jc w:val="both"/>
        <w:rPr>
          <w:rFonts w:ascii="Times New Roman" w:eastAsia="Times New Roman" w:hAnsi="Times New Roman" w:cs="Times New Roman"/>
          <w:color w:val="000009"/>
          <w:sz w:val="28"/>
          <w:szCs w:val="28"/>
          <w:lang w:eastAsia="ar-SA"/>
        </w:rPr>
      </w:pPr>
      <w:r w:rsidRPr="005B176E">
        <w:rPr>
          <w:rFonts w:ascii="Times New Roman" w:eastAsia="Times New Roman" w:hAnsi="Times New Roman" w:cs="Times New Roman"/>
          <w:sz w:val="28"/>
          <w:szCs w:val="28"/>
          <w:lang w:eastAsia="ar-SA"/>
        </w:rPr>
        <w:t xml:space="preserve">Утвердить Порядок </w:t>
      </w:r>
      <w:r w:rsidR="005B176E" w:rsidRPr="005B176E">
        <w:rPr>
          <w:rFonts w:ascii="Times New Roman" w:eastAsia="Times New Roman" w:hAnsi="Times New Roman" w:cs="Times New Roman"/>
          <w:color w:val="000009"/>
          <w:sz w:val="28"/>
          <w:szCs w:val="28"/>
          <w:lang w:eastAsia="ar-SA"/>
        </w:rPr>
        <w:t xml:space="preserve">определения объема и предоставления субсидий из бюджета Алексеевского муниципального округа социально ориентированным некоммерческим организациям, не являющимся государственными (муниципальными) </w:t>
      </w:r>
      <w:r w:rsidR="006362B3">
        <w:rPr>
          <w:rFonts w:ascii="Times New Roman" w:eastAsia="Times New Roman" w:hAnsi="Times New Roman" w:cs="Times New Roman"/>
          <w:color w:val="000009"/>
          <w:sz w:val="28"/>
          <w:szCs w:val="28"/>
          <w:lang w:eastAsia="ar-SA"/>
        </w:rPr>
        <w:t>учреждениями</w:t>
      </w:r>
      <w:r w:rsidR="005B176E">
        <w:rPr>
          <w:rFonts w:ascii="Times New Roman" w:eastAsia="Times New Roman" w:hAnsi="Times New Roman" w:cs="Times New Roman"/>
          <w:color w:val="000009"/>
          <w:sz w:val="28"/>
          <w:szCs w:val="28"/>
          <w:lang w:eastAsia="ar-SA"/>
        </w:rPr>
        <w:t>.</w:t>
      </w:r>
    </w:p>
    <w:p w:rsidR="00D10C20" w:rsidRDefault="00D10C20" w:rsidP="00D10C20">
      <w:pPr>
        <w:pStyle w:val="a6"/>
        <w:numPr>
          <w:ilvl w:val="0"/>
          <w:numId w:val="28"/>
        </w:numPr>
        <w:suppressAutoHyphens/>
        <w:spacing w:after="0" w:line="240" w:lineRule="auto"/>
        <w:ind w:left="0" w:firstLine="600"/>
        <w:jc w:val="both"/>
        <w:rPr>
          <w:rFonts w:ascii="Times New Roman" w:eastAsia="Times New Roman" w:hAnsi="Times New Roman" w:cs="Times New Roman"/>
          <w:color w:val="000009"/>
          <w:sz w:val="28"/>
          <w:szCs w:val="28"/>
          <w:lang w:eastAsia="ar-SA"/>
        </w:rPr>
      </w:pPr>
      <w:r w:rsidRPr="00D10C20">
        <w:rPr>
          <w:rFonts w:ascii="Times New Roman" w:eastAsia="Times New Roman" w:hAnsi="Times New Roman" w:cs="Times New Roman"/>
          <w:color w:val="000009"/>
          <w:sz w:val="28"/>
          <w:szCs w:val="28"/>
          <w:lang w:eastAsia="ar-SA"/>
        </w:rPr>
        <w:t>Комитету финансов и бюджетной политики администрации Алексеевского муниципального округа (</w:t>
      </w:r>
      <w:proofErr w:type="spellStart"/>
      <w:r w:rsidRPr="00D10C20">
        <w:rPr>
          <w:rFonts w:ascii="Times New Roman" w:eastAsia="Times New Roman" w:hAnsi="Times New Roman" w:cs="Times New Roman"/>
          <w:color w:val="000009"/>
          <w:sz w:val="28"/>
          <w:szCs w:val="28"/>
          <w:lang w:eastAsia="ar-SA"/>
        </w:rPr>
        <w:t>Гребенкина</w:t>
      </w:r>
      <w:proofErr w:type="spellEnd"/>
      <w:r w:rsidRPr="00D10C20">
        <w:rPr>
          <w:rFonts w:ascii="Times New Roman" w:eastAsia="Times New Roman" w:hAnsi="Times New Roman" w:cs="Times New Roman"/>
          <w:color w:val="000009"/>
          <w:sz w:val="28"/>
          <w:szCs w:val="28"/>
          <w:lang w:eastAsia="ar-SA"/>
        </w:rPr>
        <w:t xml:space="preserve"> М.М.) обеспечить финансирование субсидий в рамках утвержденных бюджетных ассигнований.</w:t>
      </w:r>
    </w:p>
    <w:p w:rsidR="00D10C20" w:rsidRDefault="00D10C20" w:rsidP="00D10C20">
      <w:pPr>
        <w:pStyle w:val="a6"/>
        <w:numPr>
          <w:ilvl w:val="0"/>
          <w:numId w:val="28"/>
        </w:numPr>
        <w:suppressAutoHyphens/>
        <w:spacing w:after="0" w:line="240" w:lineRule="auto"/>
        <w:ind w:left="0" w:firstLine="600"/>
        <w:jc w:val="both"/>
        <w:rPr>
          <w:rFonts w:ascii="Times New Roman" w:eastAsia="Times New Roman" w:hAnsi="Times New Roman" w:cs="Times New Roman"/>
          <w:color w:val="000009"/>
          <w:sz w:val="28"/>
          <w:szCs w:val="28"/>
          <w:lang w:eastAsia="ar-SA"/>
        </w:rPr>
      </w:pPr>
      <w:r w:rsidRPr="00D10C20">
        <w:rPr>
          <w:rFonts w:ascii="Times New Roman" w:eastAsia="Times New Roman" w:hAnsi="Times New Roman" w:cs="Times New Roman"/>
          <w:color w:val="000009"/>
          <w:sz w:val="28"/>
          <w:szCs w:val="28"/>
          <w:lang w:eastAsia="ar-SA"/>
        </w:rPr>
        <w:lastRenderedPageBreak/>
        <w:t>Комитету финансов и бюджетной политики администрации Алексеевского муниципального округа (</w:t>
      </w:r>
      <w:proofErr w:type="spellStart"/>
      <w:r w:rsidRPr="00D10C20">
        <w:rPr>
          <w:rFonts w:ascii="Times New Roman" w:eastAsia="Times New Roman" w:hAnsi="Times New Roman" w:cs="Times New Roman"/>
          <w:color w:val="000009"/>
          <w:sz w:val="28"/>
          <w:szCs w:val="28"/>
          <w:lang w:eastAsia="ar-SA"/>
        </w:rPr>
        <w:t>Гребенкина</w:t>
      </w:r>
      <w:proofErr w:type="spellEnd"/>
      <w:r w:rsidRPr="00D10C20">
        <w:rPr>
          <w:rFonts w:ascii="Times New Roman" w:eastAsia="Times New Roman" w:hAnsi="Times New Roman" w:cs="Times New Roman"/>
          <w:color w:val="000009"/>
          <w:sz w:val="28"/>
          <w:szCs w:val="28"/>
          <w:lang w:eastAsia="ar-SA"/>
        </w:rPr>
        <w:t xml:space="preserve"> М.М.) обеспечить официальное опубликование настоящего постановления в соотве</w:t>
      </w:r>
      <w:r>
        <w:rPr>
          <w:rFonts w:ascii="Times New Roman" w:eastAsia="Times New Roman" w:hAnsi="Times New Roman" w:cs="Times New Roman"/>
          <w:color w:val="000009"/>
          <w:sz w:val="28"/>
          <w:szCs w:val="28"/>
          <w:lang w:eastAsia="ar-SA"/>
        </w:rPr>
        <w:t xml:space="preserve">тствии с Уставом Алексеевского </w:t>
      </w:r>
      <w:r w:rsidRPr="00D10C20">
        <w:rPr>
          <w:rFonts w:ascii="Times New Roman" w:eastAsia="Times New Roman" w:hAnsi="Times New Roman" w:cs="Times New Roman"/>
          <w:color w:val="000009"/>
          <w:sz w:val="28"/>
          <w:szCs w:val="28"/>
          <w:lang w:eastAsia="ar-SA"/>
        </w:rPr>
        <w:t>муниципального округа.</w:t>
      </w:r>
    </w:p>
    <w:p w:rsidR="00D10C20" w:rsidRDefault="00D10C20" w:rsidP="00D10C20">
      <w:pPr>
        <w:pStyle w:val="a6"/>
        <w:numPr>
          <w:ilvl w:val="0"/>
          <w:numId w:val="28"/>
        </w:numPr>
        <w:suppressAutoHyphens/>
        <w:spacing w:after="0" w:line="240" w:lineRule="auto"/>
        <w:ind w:left="0" w:firstLine="600"/>
        <w:jc w:val="both"/>
        <w:rPr>
          <w:rFonts w:ascii="Times New Roman" w:eastAsia="Times New Roman" w:hAnsi="Times New Roman" w:cs="Times New Roman"/>
          <w:color w:val="000009"/>
          <w:sz w:val="28"/>
          <w:szCs w:val="28"/>
          <w:lang w:eastAsia="ar-SA"/>
        </w:rPr>
      </w:pPr>
      <w:r w:rsidRPr="00D10C20">
        <w:rPr>
          <w:rFonts w:ascii="Times New Roman" w:eastAsia="Times New Roman" w:hAnsi="Times New Roman" w:cs="Times New Roman"/>
          <w:color w:val="000009"/>
          <w:sz w:val="28"/>
          <w:szCs w:val="28"/>
          <w:lang w:eastAsia="ar-SA"/>
        </w:rPr>
        <w:t>Управлению организационно - контрольной работы и архивного дела аппарата главы администрации Алек</w:t>
      </w:r>
      <w:r>
        <w:rPr>
          <w:rFonts w:ascii="Times New Roman" w:eastAsia="Times New Roman" w:hAnsi="Times New Roman" w:cs="Times New Roman"/>
          <w:color w:val="000009"/>
          <w:sz w:val="28"/>
          <w:szCs w:val="28"/>
          <w:lang w:eastAsia="ar-SA"/>
        </w:rPr>
        <w:t xml:space="preserve">сеевского муниципального округа </w:t>
      </w:r>
      <w:r w:rsidRPr="00D10C20">
        <w:rPr>
          <w:rFonts w:ascii="Times New Roman" w:eastAsia="Times New Roman" w:hAnsi="Times New Roman" w:cs="Times New Roman"/>
          <w:color w:val="000009"/>
          <w:sz w:val="28"/>
          <w:szCs w:val="28"/>
          <w:lang w:eastAsia="ar-SA"/>
        </w:rPr>
        <w:t>(</w:t>
      </w:r>
      <w:proofErr w:type="spellStart"/>
      <w:r w:rsidRPr="00D10C20">
        <w:rPr>
          <w:rFonts w:ascii="Times New Roman" w:eastAsia="Times New Roman" w:hAnsi="Times New Roman" w:cs="Times New Roman"/>
          <w:color w:val="000009"/>
          <w:sz w:val="28"/>
          <w:szCs w:val="28"/>
          <w:lang w:eastAsia="ar-SA"/>
        </w:rPr>
        <w:t>Штень</w:t>
      </w:r>
      <w:proofErr w:type="spellEnd"/>
      <w:r w:rsidRPr="00D10C20">
        <w:rPr>
          <w:rFonts w:ascii="Times New Roman" w:eastAsia="Times New Roman" w:hAnsi="Times New Roman" w:cs="Times New Roman"/>
          <w:color w:val="000009"/>
          <w:sz w:val="28"/>
          <w:szCs w:val="28"/>
          <w:lang w:eastAsia="ar-SA"/>
        </w:rPr>
        <w:t xml:space="preserve"> М.А.) обеспечить размещение настоящего постановления на официальном сайте органов местного самоуправления Алексеевского муниципального округа.</w:t>
      </w:r>
    </w:p>
    <w:p w:rsidR="00D10C20" w:rsidRDefault="00D10C20" w:rsidP="00D10C20">
      <w:pPr>
        <w:pStyle w:val="a6"/>
        <w:numPr>
          <w:ilvl w:val="0"/>
          <w:numId w:val="28"/>
        </w:numPr>
        <w:suppressAutoHyphens/>
        <w:spacing w:after="0" w:line="240" w:lineRule="auto"/>
        <w:ind w:left="0" w:firstLine="600"/>
        <w:jc w:val="both"/>
        <w:rPr>
          <w:rFonts w:ascii="Times New Roman" w:eastAsia="Times New Roman" w:hAnsi="Times New Roman" w:cs="Times New Roman"/>
          <w:color w:val="000009"/>
          <w:sz w:val="28"/>
          <w:szCs w:val="28"/>
          <w:lang w:eastAsia="ar-SA"/>
        </w:rPr>
      </w:pPr>
      <w:r w:rsidRPr="00D10C20">
        <w:rPr>
          <w:rFonts w:ascii="Times New Roman" w:eastAsia="Times New Roman" w:hAnsi="Times New Roman" w:cs="Times New Roman"/>
          <w:color w:val="000009"/>
          <w:sz w:val="28"/>
          <w:szCs w:val="28"/>
          <w:lang w:eastAsia="ar-SA"/>
        </w:rPr>
        <w:t>Признать утратившим силу постановление администрации Алексеевского городского округа от 30.07.2021 года № 491 «Об утверждении Порядка определения объема и предоставления субсидий из бюджета Алексеевского муниципального округа социально ориентированным некоммерческим организациям, не являющимся государственными (муниципальными) учреждениями».</w:t>
      </w:r>
    </w:p>
    <w:p w:rsidR="00D10C20" w:rsidRPr="005B176E" w:rsidRDefault="00D10C20" w:rsidP="00D10C20">
      <w:pPr>
        <w:pStyle w:val="a6"/>
        <w:numPr>
          <w:ilvl w:val="0"/>
          <w:numId w:val="28"/>
        </w:numPr>
        <w:suppressAutoHyphens/>
        <w:spacing w:after="0" w:line="240" w:lineRule="auto"/>
        <w:ind w:left="0" w:firstLine="600"/>
        <w:jc w:val="both"/>
        <w:rPr>
          <w:rFonts w:ascii="Times New Roman" w:eastAsia="Times New Roman" w:hAnsi="Times New Roman" w:cs="Times New Roman"/>
          <w:color w:val="000009"/>
          <w:sz w:val="28"/>
          <w:szCs w:val="28"/>
          <w:lang w:eastAsia="ar-SA"/>
        </w:rPr>
      </w:pPr>
      <w:proofErr w:type="gramStart"/>
      <w:r w:rsidRPr="00D10C20">
        <w:rPr>
          <w:rFonts w:ascii="Times New Roman" w:eastAsia="Times New Roman" w:hAnsi="Times New Roman" w:cs="Times New Roman"/>
          <w:color w:val="000009"/>
          <w:sz w:val="28"/>
          <w:szCs w:val="28"/>
          <w:lang w:eastAsia="ar-SA"/>
        </w:rPr>
        <w:t>Контроль за</w:t>
      </w:r>
      <w:proofErr w:type="gramEnd"/>
      <w:r w:rsidRPr="00D10C20">
        <w:rPr>
          <w:rFonts w:ascii="Times New Roman" w:eastAsia="Times New Roman" w:hAnsi="Times New Roman" w:cs="Times New Roman"/>
          <w:color w:val="000009"/>
          <w:sz w:val="28"/>
          <w:szCs w:val="28"/>
          <w:lang w:eastAsia="ar-SA"/>
        </w:rPr>
        <w:t xml:space="preserve"> исполнением постановления возложить на заместителя главы администрации Алексеевского муниципального округа по социальной политике Брянцеву И.Н.</w:t>
      </w:r>
    </w:p>
    <w:p w:rsidR="005C032B" w:rsidRDefault="005C032B" w:rsidP="00A12516">
      <w:pPr>
        <w:tabs>
          <w:tab w:val="left" w:pos="6"/>
          <w:tab w:val="left" w:pos="645"/>
          <w:tab w:val="left" w:pos="6663"/>
        </w:tabs>
        <w:spacing w:after="0" w:line="240" w:lineRule="auto"/>
        <w:rPr>
          <w:rFonts w:ascii="Times New Roman" w:eastAsia="Times New Roman" w:hAnsi="Times New Roman" w:cs="Courier New"/>
          <w:bCs/>
          <w:iCs/>
          <w:sz w:val="26"/>
          <w:szCs w:val="26"/>
          <w:lang w:eastAsia="ar-SA"/>
        </w:rPr>
      </w:pPr>
    </w:p>
    <w:p w:rsidR="005C032B" w:rsidRDefault="005C032B" w:rsidP="00A12516">
      <w:pPr>
        <w:tabs>
          <w:tab w:val="left" w:pos="6"/>
          <w:tab w:val="left" w:pos="645"/>
          <w:tab w:val="left" w:pos="6663"/>
        </w:tabs>
        <w:spacing w:after="0" w:line="240" w:lineRule="auto"/>
        <w:rPr>
          <w:rFonts w:ascii="Times New Roman" w:eastAsia="Times New Roman" w:hAnsi="Times New Roman" w:cs="Courier New"/>
          <w:bCs/>
          <w:iCs/>
          <w:sz w:val="26"/>
          <w:szCs w:val="26"/>
          <w:lang w:eastAsia="ar-SA"/>
        </w:rPr>
      </w:pPr>
    </w:p>
    <w:p w:rsidR="005C032B" w:rsidRDefault="005C032B" w:rsidP="00A12516">
      <w:pPr>
        <w:tabs>
          <w:tab w:val="left" w:pos="6"/>
          <w:tab w:val="left" w:pos="645"/>
          <w:tab w:val="left" w:pos="6663"/>
        </w:tabs>
        <w:spacing w:after="0" w:line="240" w:lineRule="auto"/>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45"/>
          <w:tab w:val="left" w:pos="6663"/>
        </w:tabs>
        <w:spacing w:after="0" w:line="240" w:lineRule="auto"/>
        <w:rPr>
          <w:rFonts w:ascii="Times New Roman" w:eastAsia="Times New Roman" w:hAnsi="Times New Roman" w:cs="Courier New"/>
          <w:b/>
          <w:bCs/>
          <w:iCs/>
          <w:sz w:val="28"/>
          <w:szCs w:val="28"/>
          <w:lang w:eastAsia="ar-SA"/>
        </w:rPr>
      </w:pPr>
      <w:r w:rsidRPr="00A12516">
        <w:rPr>
          <w:rFonts w:ascii="Times New Roman" w:eastAsia="Times New Roman" w:hAnsi="Times New Roman" w:cs="Courier New"/>
          <w:bCs/>
          <w:iCs/>
          <w:sz w:val="26"/>
          <w:szCs w:val="26"/>
          <w:lang w:eastAsia="ar-SA"/>
        </w:rPr>
        <w:tab/>
      </w:r>
      <w:r w:rsidRPr="00A12516">
        <w:rPr>
          <w:rFonts w:ascii="Times New Roman" w:eastAsia="Times New Roman" w:hAnsi="Times New Roman" w:cs="Courier New"/>
          <w:bCs/>
          <w:iCs/>
          <w:sz w:val="26"/>
          <w:szCs w:val="26"/>
          <w:lang w:eastAsia="ar-SA"/>
        </w:rPr>
        <w:tab/>
      </w:r>
      <w:r w:rsidRPr="00A12516">
        <w:rPr>
          <w:rFonts w:ascii="Times New Roman" w:eastAsia="Times New Roman" w:hAnsi="Times New Roman" w:cs="Courier New"/>
          <w:b/>
          <w:bCs/>
          <w:iCs/>
          <w:sz w:val="28"/>
          <w:szCs w:val="28"/>
          <w:lang w:eastAsia="ar-SA"/>
        </w:rPr>
        <w:t xml:space="preserve">     Глава администрации</w:t>
      </w:r>
    </w:p>
    <w:p w:rsidR="00A12516" w:rsidRPr="00A12516" w:rsidRDefault="00A12516" w:rsidP="00A12516">
      <w:pPr>
        <w:tabs>
          <w:tab w:val="left" w:pos="6"/>
          <w:tab w:val="left" w:pos="645"/>
          <w:tab w:val="left" w:pos="6663"/>
        </w:tabs>
        <w:spacing w:after="0" w:line="240" w:lineRule="auto"/>
        <w:rPr>
          <w:rFonts w:ascii="Times New Roman" w:eastAsia="Times New Roman" w:hAnsi="Times New Roman" w:cs="Courier New"/>
          <w:b/>
          <w:bCs/>
          <w:iCs/>
          <w:sz w:val="28"/>
          <w:szCs w:val="28"/>
          <w:lang w:eastAsia="ar-SA"/>
        </w:rPr>
      </w:pPr>
      <w:r w:rsidRPr="00A12516">
        <w:rPr>
          <w:rFonts w:ascii="Times New Roman" w:eastAsia="Times New Roman" w:hAnsi="Times New Roman" w:cs="Courier New"/>
          <w:b/>
          <w:bCs/>
          <w:iCs/>
          <w:sz w:val="28"/>
          <w:szCs w:val="28"/>
          <w:lang w:eastAsia="ar-SA"/>
        </w:rPr>
        <w:t xml:space="preserve">Алексеевского муниципального округа                    </w:t>
      </w:r>
      <w:r w:rsidR="00DC3601">
        <w:rPr>
          <w:rFonts w:ascii="Times New Roman" w:eastAsia="Times New Roman" w:hAnsi="Times New Roman" w:cs="Courier New"/>
          <w:b/>
          <w:bCs/>
          <w:iCs/>
          <w:sz w:val="28"/>
          <w:szCs w:val="28"/>
          <w:lang w:eastAsia="ar-SA"/>
        </w:rPr>
        <w:t xml:space="preserve">                 </w:t>
      </w:r>
      <w:r w:rsidR="00D10C20">
        <w:rPr>
          <w:rFonts w:ascii="Times New Roman" w:eastAsia="Times New Roman" w:hAnsi="Times New Roman" w:cs="Courier New"/>
          <w:b/>
          <w:bCs/>
          <w:iCs/>
          <w:sz w:val="28"/>
          <w:szCs w:val="28"/>
          <w:lang w:eastAsia="ar-SA"/>
        </w:rPr>
        <w:t xml:space="preserve">  </w:t>
      </w:r>
      <w:r w:rsidR="00DC3601">
        <w:rPr>
          <w:rFonts w:ascii="Times New Roman" w:eastAsia="Times New Roman" w:hAnsi="Times New Roman" w:cs="Courier New"/>
          <w:b/>
          <w:bCs/>
          <w:iCs/>
          <w:sz w:val="28"/>
          <w:szCs w:val="28"/>
          <w:lang w:eastAsia="ar-SA"/>
        </w:rPr>
        <w:t xml:space="preserve">  </w:t>
      </w:r>
      <w:r w:rsidRPr="00A12516">
        <w:rPr>
          <w:rFonts w:ascii="Times New Roman" w:eastAsia="Times New Roman" w:hAnsi="Times New Roman" w:cs="Courier New"/>
          <w:b/>
          <w:bCs/>
          <w:iCs/>
          <w:sz w:val="28"/>
          <w:szCs w:val="28"/>
          <w:lang w:eastAsia="ar-SA"/>
        </w:rPr>
        <w:t xml:space="preserve"> С.В. </w:t>
      </w:r>
      <w:proofErr w:type="spellStart"/>
      <w:r w:rsidRPr="00A12516">
        <w:rPr>
          <w:rFonts w:ascii="Times New Roman" w:eastAsia="Times New Roman" w:hAnsi="Times New Roman" w:cs="Courier New"/>
          <w:b/>
          <w:bCs/>
          <w:iCs/>
          <w:sz w:val="28"/>
          <w:szCs w:val="28"/>
          <w:lang w:eastAsia="ar-SA"/>
        </w:rPr>
        <w:t>Халеева</w:t>
      </w:r>
      <w:proofErr w:type="spellEnd"/>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Pr="00A12516"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4518A3" w:rsidRPr="004518A3" w:rsidRDefault="004518A3" w:rsidP="004518A3">
      <w:pPr>
        <w:widowControl w:val="0"/>
        <w:autoSpaceDE w:val="0"/>
        <w:autoSpaceDN w:val="0"/>
        <w:spacing w:after="0" w:line="240" w:lineRule="auto"/>
        <w:rPr>
          <w:rFonts w:ascii="Times New Roman" w:eastAsia="Times New Roman" w:hAnsi="Times New Roman" w:cs="Times New Roman"/>
          <w:b/>
          <w:sz w:val="28"/>
          <w:szCs w:val="28"/>
          <w:lang w:eastAsia="ru-RU"/>
        </w:rPr>
      </w:pPr>
    </w:p>
    <w:tbl>
      <w:tblPr>
        <w:tblStyle w:val="af8"/>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4518A3" w:rsidRPr="004518A3" w:rsidTr="00542017">
        <w:tc>
          <w:tcPr>
            <w:tcW w:w="4217" w:type="dxa"/>
          </w:tcPr>
          <w:p w:rsidR="004518A3" w:rsidRPr="004518A3" w:rsidRDefault="004518A3" w:rsidP="004520CB">
            <w:pPr>
              <w:widowControl w:val="0"/>
              <w:autoSpaceDE w:val="0"/>
              <w:autoSpaceDN w:val="0"/>
              <w:jc w:val="center"/>
              <w:rPr>
                <w:b/>
                <w:sz w:val="28"/>
                <w:szCs w:val="28"/>
              </w:rPr>
            </w:pPr>
            <w:r w:rsidRPr="004518A3">
              <w:rPr>
                <w:b/>
                <w:sz w:val="28"/>
                <w:szCs w:val="28"/>
              </w:rPr>
              <w:t>УТВЕРЖДЕН</w:t>
            </w:r>
          </w:p>
        </w:tc>
      </w:tr>
      <w:tr w:rsidR="004518A3" w:rsidRPr="004518A3" w:rsidTr="00542017">
        <w:trPr>
          <w:trHeight w:val="109"/>
        </w:trPr>
        <w:tc>
          <w:tcPr>
            <w:tcW w:w="4217" w:type="dxa"/>
          </w:tcPr>
          <w:p w:rsidR="004518A3" w:rsidRPr="004518A3" w:rsidRDefault="004518A3" w:rsidP="005B1D24">
            <w:pPr>
              <w:widowControl w:val="0"/>
              <w:autoSpaceDE w:val="0"/>
              <w:autoSpaceDN w:val="0"/>
              <w:jc w:val="center"/>
              <w:rPr>
                <w:b/>
                <w:sz w:val="28"/>
                <w:szCs w:val="28"/>
              </w:rPr>
            </w:pPr>
          </w:p>
        </w:tc>
      </w:tr>
      <w:tr w:rsidR="004518A3" w:rsidRPr="004518A3" w:rsidTr="00542017">
        <w:tc>
          <w:tcPr>
            <w:tcW w:w="4217" w:type="dxa"/>
          </w:tcPr>
          <w:p w:rsidR="004518A3" w:rsidRPr="004518A3" w:rsidRDefault="004518A3" w:rsidP="005B1D24">
            <w:pPr>
              <w:widowControl w:val="0"/>
              <w:autoSpaceDE w:val="0"/>
              <w:autoSpaceDN w:val="0"/>
              <w:jc w:val="center"/>
              <w:rPr>
                <w:b/>
                <w:sz w:val="28"/>
                <w:szCs w:val="28"/>
              </w:rPr>
            </w:pPr>
            <w:r w:rsidRPr="004518A3">
              <w:rPr>
                <w:b/>
                <w:sz w:val="28"/>
                <w:szCs w:val="28"/>
              </w:rPr>
              <w:t>постановлением</w:t>
            </w:r>
          </w:p>
        </w:tc>
      </w:tr>
      <w:tr w:rsidR="004518A3" w:rsidRPr="004518A3" w:rsidTr="00542017">
        <w:tc>
          <w:tcPr>
            <w:tcW w:w="4217" w:type="dxa"/>
          </w:tcPr>
          <w:p w:rsidR="004518A3" w:rsidRPr="004518A3" w:rsidRDefault="004518A3" w:rsidP="004518A3">
            <w:pPr>
              <w:widowControl w:val="0"/>
              <w:autoSpaceDE w:val="0"/>
              <w:autoSpaceDN w:val="0"/>
              <w:jc w:val="center"/>
              <w:rPr>
                <w:b/>
                <w:sz w:val="28"/>
                <w:szCs w:val="28"/>
              </w:rPr>
            </w:pPr>
            <w:r>
              <w:rPr>
                <w:b/>
                <w:sz w:val="28"/>
                <w:szCs w:val="28"/>
              </w:rPr>
              <w:t>а</w:t>
            </w:r>
            <w:r w:rsidRPr="004518A3">
              <w:rPr>
                <w:b/>
                <w:sz w:val="28"/>
                <w:szCs w:val="28"/>
              </w:rPr>
              <w:t>дминистрации</w:t>
            </w:r>
            <w:r>
              <w:rPr>
                <w:b/>
                <w:sz w:val="28"/>
                <w:szCs w:val="28"/>
              </w:rPr>
              <w:t xml:space="preserve"> </w:t>
            </w:r>
            <w:proofErr w:type="gramStart"/>
            <w:r w:rsidRPr="004518A3">
              <w:rPr>
                <w:b/>
                <w:sz w:val="28"/>
                <w:szCs w:val="28"/>
              </w:rPr>
              <w:t>Алексеевского</w:t>
            </w:r>
            <w:proofErr w:type="gramEnd"/>
          </w:p>
        </w:tc>
      </w:tr>
      <w:tr w:rsidR="004518A3" w:rsidRPr="004518A3" w:rsidTr="00542017">
        <w:tc>
          <w:tcPr>
            <w:tcW w:w="4217" w:type="dxa"/>
          </w:tcPr>
          <w:p w:rsidR="004518A3" w:rsidRPr="004518A3" w:rsidRDefault="004518A3" w:rsidP="005B1D24">
            <w:pPr>
              <w:widowControl w:val="0"/>
              <w:autoSpaceDE w:val="0"/>
              <w:autoSpaceDN w:val="0"/>
              <w:jc w:val="center"/>
              <w:rPr>
                <w:b/>
                <w:sz w:val="28"/>
                <w:szCs w:val="28"/>
              </w:rPr>
            </w:pPr>
            <w:r w:rsidRPr="004518A3">
              <w:rPr>
                <w:b/>
                <w:sz w:val="28"/>
                <w:szCs w:val="28"/>
              </w:rPr>
              <w:t>муниципального округа</w:t>
            </w:r>
          </w:p>
        </w:tc>
      </w:tr>
      <w:tr w:rsidR="004518A3" w:rsidRPr="004518A3" w:rsidTr="00542017">
        <w:tc>
          <w:tcPr>
            <w:tcW w:w="4217" w:type="dxa"/>
          </w:tcPr>
          <w:p w:rsidR="004518A3" w:rsidRPr="004518A3" w:rsidRDefault="004518A3" w:rsidP="005B1D24">
            <w:pPr>
              <w:widowControl w:val="0"/>
              <w:autoSpaceDE w:val="0"/>
              <w:autoSpaceDN w:val="0"/>
              <w:jc w:val="center"/>
              <w:rPr>
                <w:sz w:val="26"/>
                <w:szCs w:val="26"/>
                <w:lang w:eastAsia="ar-SA"/>
              </w:rPr>
            </w:pPr>
            <w:r w:rsidRPr="004518A3">
              <w:rPr>
                <w:b/>
                <w:sz w:val="28"/>
                <w:szCs w:val="28"/>
              </w:rPr>
              <w:t>от «__»_______2025 г. №___</w:t>
            </w:r>
          </w:p>
        </w:tc>
      </w:tr>
    </w:tbl>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6"/>
          <w:szCs w:val="26"/>
          <w:lang w:eastAsia="ar-SA"/>
        </w:rPr>
      </w:pPr>
    </w:p>
    <w:p w:rsid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6"/>
          <w:szCs w:val="26"/>
          <w:lang w:eastAsia="ar-SA"/>
        </w:rPr>
      </w:pPr>
    </w:p>
    <w:p w:rsidR="00542017" w:rsidRPr="00A12516" w:rsidRDefault="00542017"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6"/>
          <w:szCs w:val="26"/>
          <w:lang w:eastAsia="ar-SA"/>
        </w:rPr>
      </w:pPr>
    </w:p>
    <w:p w:rsidR="006362B3" w:rsidRDefault="006362B3" w:rsidP="006362B3">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Поряд</w:t>
      </w:r>
      <w:r>
        <w:rPr>
          <w:rFonts w:ascii="Times New Roman" w:eastAsia="Times New Roman" w:hAnsi="Times New Roman" w:cs="Times New Roman"/>
          <w:b/>
          <w:color w:val="000009"/>
          <w:sz w:val="28"/>
          <w:szCs w:val="28"/>
          <w:lang w:eastAsia="ar-SA"/>
        </w:rPr>
        <w:t>о</w:t>
      </w:r>
      <w:r w:rsidRPr="00A12516">
        <w:rPr>
          <w:rFonts w:ascii="Times New Roman" w:eastAsia="Times New Roman" w:hAnsi="Times New Roman" w:cs="Times New Roman"/>
          <w:b/>
          <w:color w:val="000009"/>
          <w:sz w:val="28"/>
          <w:szCs w:val="28"/>
          <w:lang w:eastAsia="ar-SA"/>
        </w:rPr>
        <w:t>к</w:t>
      </w:r>
      <w:r w:rsidR="00DC3601">
        <w:rPr>
          <w:rFonts w:ascii="Times New Roman" w:eastAsia="Times New Roman" w:hAnsi="Times New Roman" w:cs="Times New Roman"/>
          <w:b/>
          <w:color w:val="000009"/>
          <w:sz w:val="28"/>
          <w:szCs w:val="28"/>
          <w:lang w:eastAsia="ar-SA"/>
        </w:rPr>
        <w:t xml:space="preserve"> </w:t>
      </w:r>
      <w:r>
        <w:rPr>
          <w:rFonts w:ascii="Times New Roman" w:eastAsia="Times New Roman" w:hAnsi="Times New Roman" w:cs="Times New Roman"/>
          <w:b/>
          <w:color w:val="000009"/>
          <w:sz w:val="28"/>
          <w:szCs w:val="28"/>
          <w:lang w:eastAsia="ar-SA"/>
        </w:rPr>
        <w:t xml:space="preserve">определения объема и предоставления субсидий из бюджета Алексеевского муниципального округа социально </w:t>
      </w:r>
      <w:proofErr w:type="gramStart"/>
      <w:r>
        <w:rPr>
          <w:rFonts w:ascii="Times New Roman" w:eastAsia="Times New Roman" w:hAnsi="Times New Roman" w:cs="Times New Roman"/>
          <w:b/>
          <w:color w:val="000009"/>
          <w:sz w:val="28"/>
          <w:szCs w:val="28"/>
          <w:lang w:eastAsia="ar-SA"/>
        </w:rPr>
        <w:t>ориентированным</w:t>
      </w:r>
      <w:proofErr w:type="gramEnd"/>
    </w:p>
    <w:p w:rsidR="006362B3" w:rsidRPr="00A12516" w:rsidRDefault="006362B3" w:rsidP="006362B3">
      <w:pPr>
        <w:suppressAutoHyphens/>
        <w:spacing w:after="0" w:line="240" w:lineRule="auto"/>
        <w:jc w:val="center"/>
        <w:rPr>
          <w:rFonts w:ascii="Times New Roman" w:eastAsia="Times New Roman" w:hAnsi="Times New Roman" w:cs="Times New Roman"/>
          <w:b/>
          <w:color w:val="000009"/>
          <w:sz w:val="28"/>
          <w:szCs w:val="28"/>
          <w:lang w:eastAsia="ar-SA"/>
        </w:rPr>
      </w:pPr>
      <w:r>
        <w:rPr>
          <w:rFonts w:ascii="Times New Roman" w:eastAsia="Times New Roman" w:hAnsi="Times New Roman" w:cs="Times New Roman"/>
          <w:b/>
          <w:color w:val="000009"/>
          <w:sz w:val="28"/>
          <w:szCs w:val="28"/>
          <w:lang w:eastAsia="ar-SA"/>
        </w:rPr>
        <w:t xml:space="preserve">некоммерческим организациям, не являющимся государственными (муниципальными) </w:t>
      </w:r>
      <w:r w:rsidR="00FD678E">
        <w:rPr>
          <w:rFonts w:ascii="Times New Roman" w:eastAsia="Times New Roman" w:hAnsi="Times New Roman" w:cs="Times New Roman"/>
          <w:b/>
          <w:color w:val="000009"/>
          <w:sz w:val="28"/>
          <w:szCs w:val="28"/>
          <w:lang w:eastAsia="ar-SA"/>
        </w:rPr>
        <w:t>учреждениями</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6"/>
          <w:szCs w:val="26"/>
          <w:lang w:eastAsia="ar-SA"/>
        </w:rPr>
      </w:pPr>
    </w:p>
    <w:p w:rsidR="00A12516" w:rsidRPr="006A1263" w:rsidRDefault="00A12516" w:rsidP="006A1263">
      <w:pPr>
        <w:pStyle w:val="a6"/>
        <w:widowControl w:val="0"/>
        <w:numPr>
          <w:ilvl w:val="0"/>
          <w:numId w:val="27"/>
        </w:numPr>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8"/>
          <w:szCs w:val="28"/>
          <w:lang w:eastAsia="ar-SA"/>
        </w:rPr>
      </w:pPr>
      <w:r w:rsidRPr="006A1263">
        <w:rPr>
          <w:rFonts w:ascii="Times New Roman" w:eastAsia="Times New Roman" w:hAnsi="Times New Roman" w:cs="Times New Roman"/>
          <w:sz w:val="28"/>
          <w:szCs w:val="28"/>
          <w:lang w:eastAsia="ar-SA"/>
        </w:rPr>
        <w:t>Общие положения</w:t>
      </w:r>
    </w:p>
    <w:p w:rsidR="006A1263" w:rsidRPr="006A1263" w:rsidRDefault="006A1263" w:rsidP="006A1263">
      <w:pPr>
        <w:widowControl w:val="0"/>
        <w:tabs>
          <w:tab w:val="left" w:pos="1196"/>
          <w:tab w:val="center" w:pos="4153"/>
          <w:tab w:val="right" w:pos="8306"/>
        </w:tabs>
        <w:suppressAutoHyphens/>
        <w:spacing w:after="0" w:line="240" w:lineRule="auto"/>
        <w:outlineLvl w:val="2"/>
        <w:rPr>
          <w:rFonts w:ascii="Times New Roman" w:eastAsia="Times New Roman" w:hAnsi="Times New Roman" w:cs="Times New Roman"/>
          <w:sz w:val="28"/>
          <w:szCs w:val="28"/>
          <w:lang w:eastAsia="ar-SA"/>
        </w:rPr>
      </w:pPr>
    </w:p>
    <w:p w:rsidR="005E573A" w:rsidRPr="00903924" w:rsidRDefault="00C04F22" w:rsidP="00C04F22">
      <w:pPr>
        <w:widowControl w:val="0"/>
        <w:tabs>
          <w:tab w:val="left" w:pos="567"/>
        </w:tabs>
        <w:suppressAutoHyphen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FD678E" w:rsidRPr="00903924">
        <w:rPr>
          <w:rFonts w:ascii="Times New Roman" w:eastAsia="Times New Roman" w:hAnsi="Times New Roman" w:cs="Times New Roman"/>
          <w:color w:val="000000"/>
          <w:sz w:val="28"/>
          <w:szCs w:val="28"/>
          <w:lang w:eastAsia="ru-RU"/>
        </w:rPr>
        <w:t>1.1.</w:t>
      </w:r>
      <w:r w:rsidR="00AC52F5">
        <w:rPr>
          <w:rFonts w:ascii="Times New Roman" w:eastAsia="Times New Roman" w:hAnsi="Times New Roman" w:cs="Times New Roman"/>
          <w:color w:val="000000"/>
          <w:sz w:val="28"/>
          <w:szCs w:val="28"/>
          <w:lang w:eastAsia="ru-RU"/>
        </w:rPr>
        <w:tab/>
      </w:r>
      <w:proofErr w:type="gramStart"/>
      <w:r w:rsidR="005E573A" w:rsidRPr="00903924">
        <w:rPr>
          <w:rFonts w:ascii="Times New Roman" w:eastAsia="Times New Roman" w:hAnsi="Times New Roman" w:cs="Times New Roman"/>
          <w:color w:val="000000"/>
          <w:sz w:val="28"/>
          <w:szCs w:val="28"/>
          <w:lang w:eastAsia="ru-RU"/>
        </w:rPr>
        <w:t xml:space="preserve">Настоящий Порядок устанавливает механизм предоставления из  бюджета округа субсидий социально ориентированным некоммерческим организациям (далее - Организация, Получатель субсидии), осуществляющим деятельность на территории </w:t>
      </w:r>
      <w:r w:rsidR="00FD678E" w:rsidRPr="00903924">
        <w:rPr>
          <w:rFonts w:ascii="Times New Roman" w:eastAsia="Times New Roman" w:hAnsi="Times New Roman" w:cs="Times New Roman"/>
          <w:color w:val="000000"/>
          <w:sz w:val="28"/>
          <w:szCs w:val="28"/>
          <w:lang w:eastAsia="ru-RU"/>
        </w:rPr>
        <w:t>Алексеевского</w:t>
      </w:r>
      <w:r w:rsidR="005E573A" w:rsidRPr="00903924">
        <w:rPr>
          <w:rFonts w:ascii="Times New Roman" w:eastAsia="Times New Roman" w:hAnsi="Times New Roman" w:cs="Times New Roman"/>
          <w:color w:val="000000"/>
          <w:sz w:val="28"/>
          <w:szCs w:val="28"/>
          <w:lang w:eastAsia="ru-RU"/>
        </w:rPr>
        <w:t xml:space="preserve"> муниципального округа по приоритетным направлениям деятельности на реализацию социально значимых проектов (мероприятий) в целях привлечения социально ориентированных некоммерческих организаций к участию в решении социально значимых вопросов в </w:t>
      </w:r>
      <w:r w:rsidR="00FD678E" w:rsidRPr="00903924">
        <w:rPr>
          <w:rFonts w:ascii="Times New Roman" w:eastAsia="Times New Roman" w:hAnsi="Times New Roman" w:cs="Times New Roman"/>
          <w:color w:val="000000"/>
          <w:sz w:val="28"/>
          <w:szCs w:val="28"/>
          <w:lang w:eastAsia="ru-RU"/>
        </w:rPr>
        <w:t>Алексеевском муниципальном округе</w:t>
      </w:r>
      <w:r w:rsidR="005E573A" w:rsidRPr="00903924">
        <w:rPr>
          <w:rFonts w:ascii="Times New Roman" w:eastAsia="Times New Roman" w:hAnsi="Times New Roman" w:cs="Times New Roman"/>
          <w:color w:val="000000"/>
          <w:sz w:val="28"/>
          <w:szCs w:val="28"/>
          <w:lang w:eastAsia="ru-RU"/>
        </w:rPr>
        <w:t>.</w:t>
      </w:r>
      <w:proofErr w:type="gramEnd"/>
    </w:p>
    <w:p w:rsidR="00FD678E" w:rsidRPr="00903924" w:rsidRDefault="00AC52F5" w:rsidP="00C04F22">
      <w:pPr>
        <w:spacing w:after="0" w:line="288" w:lineRule="atLeast"/>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1.2.</w:t>
      </w:r>
      <w:r>
        <w:rPr>
          <w:rFonts w:ascii="Times New Roman" w:eastAsia="Times New Roman" w:hAnsi="Times New Roman" w:cs="Times New Roman"/>
          <w:color w:val="000000" w:themeColor="text1"/>
          <w:sz w:val="28"/>
          <w:szCs w:val="28"/>
          <w:lang w:eastAsia="ru-RU"/>
        </w:rPr>
        <w:tab/>
      </w:r>
      <w:r w:rsidR="00FD678E" w:rsidRPr="00903924">
        <w:rPr>
          <w:rFonts w:ascii="Times New Roman" w:eastAsia="Times New Roman" w:hAnsi="Times New Roman" w:cs="Times New Roman"/>
          <w:color w:val="000000" w:themeColor="text1"/>
          <w:sz w:val="28"/>
          <w:szCs w:val="28"/>
          <w:lang w:eastAsia="ru-RU"/>
        </w:rPr>
        <w:t xml:space="preserve">В целях настоящего Порядка к приоритетным направлениям деятельности на территории </w:t>
      </w:r>
      <w:r w:rsidR="006B5227" w:rsidRPr="00903924">
        <w:rPr>
          <w:rFonts w:ascii="Times New Roman" w:eastAsia="Times New Roman" w:hAnsi="Times New Roman" w:cs="Times New Roman"/>
          <w:color w:val="000000" w:themeColor="text1"/>
          <w:sz w:val="28"/>
          <w:szCs w:val="28"/>
          <w:lang w:eastAsia="ru-RU"/>
        </w:rPr>
        <w:t>Алексеевского</w:t>
      </w:r>
      <w:r w:rsidR="00FD678E" w:rsidRPr="00903924">
        <w:rPr>
          <w:rFonts w:ascii="Times New Roman" w:eastAsia="Times New Roman" w:hAnsi="Times New Roman" w:cs="Times New Roman"/>
          <w:color w:val="000000" w:themeColor="text1"/>
          <w:sz w:val="28"/>
          <w:szCs w:val="28"/>
          <w:lang w:eastAsia="ru-RU"/>
        </w:rPr>
        <w:t xml:space="preserve"> муниципального округа отнесены:</w:t>
      </w:r>
    </w:p>
    <w:p w:rsidR="00FD678E" w:rsidRPr="00903924" w:rsidRDefault="00C04F22" w:rsidP="000942D7">
      <w:pPr>
        <w:tabs>
          <w:tab w:val="left" w:pos="1134"/>
        </w:tabs>
        <w:spacing w:after="0" w:line="288" w:lineRule="atLeast"/>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r w:rsidR="000942D7">
        <w:rPr>
          <w:rFonts w:ascii="Times New Roman" w:eastAsia="Times New Roman" w:hAnsi="Times New Roman" w:cs="Times New Roman"/>
          <w:color w:val="000000" w:themeColor="text1"/>
          <w:sz w:val="28"/>
          <w:szCs w:val="28"/>
          <w:lang w:eastAsia="ru-RU"/>
        </w:rPr>
        <w:tab/>
      </w:r>
      <w:r w:rsidR="00FD678E" w:rsidRPr="00903924">
        <w:rPr>
          <w:rFonts w:ascii="Times New Roman" w:eastAsia="Times New Roman" w:hAnsi="Times New Roman" w:cs="Times New Roman"/>
          <w:color w:val="000000" w:themeColor="text1"/>
          <w:sz w:val="28"/>
          <w:szCs w:val="28"/>
          <w:lang w:eastAsia="ru-RU"/>
        </w:rPr>
        <w:t>повышение качества жизни людей пожилого возраста;</w:t>
      </w:r>
    </w:p>
    <w:p w:rsidR="00FD678E" w:rsidRPr="00903924" w:rsidRDefault="00C04F22" w:rsidP="000942D7">
      <w:pPr>
        <w:tabs>
          <w:tab w:val="left" w:pos="1134"/>
        </w:tabs>
        <w:spacing w:after="0" w:line="288" w:lineRule="atLeast"/>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0942D7">
        <w:rPr>
          <w:rFonts w:ascii="Times New Roman" w:eastAsia="Times New Roman" w:hAnsi="Times New Roman" w:cs="Times New Roman"/>
          <w:color w:val="000000" w:themeColor="text1"/>
          <w:sz w:val="28"/>
          <w:szCs w:val="28"/>
          <w:lang w:eastAsia="ru-RU"/>
        </w:rPr>
        <w:tab/>
      </w:r>
      <w:r w:rsidR="00FD678E" w:rsidRPr="00903924">
        <w:rPr>
          <w:rFonts w:ascii="Times New Roman" w:eastAsia="Times New Roman" w:hAnsi="Times New Roman" w:cs="Times New Roman"/>
          <w:color w:val="000000" w:themeColor="text1"/>
          <w:sz w:val="28"/>
          <w:szCs w:val="28"/>
          <w:lang w:eastAsia="ru-RU"/>
        </w:rPr>
        <w:t>социальная адаптация инвалидов и их семей;</w:t>
      </w:r>
    </w:p>
    <w:p w:rsidR="00FD678E" w:rsidRPr="00903924" w:rsidRDefault="00C04F22" w:rsidP="000942D7">
      <w:pPr>
        <w:tabs>
          <w:tab w:val="left" w:pos="1134"/>
        </w:tabs>
        <w:spacing w:after="0" w:line="288" w:lineRule="atLeast"/>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w:t>
      </w:r>
      <w:r w:rsidR="000942D7">
        <w:rPr>
          <w:rFonts w:ascii="Times New Roman" w:eastAsia="Times New Roman" w:hAnsi="Times New Roman" w:cs="Times New Roman"/>
          <w:color w:val="000000" w:themeColor="text1"/>
          <w:sz w:val="28"/>
          <w:szCs w:val="28"/>
          <w:lang w:eastAsia="ru-RU"/>
        </w:rPr>
        <w:tab/>
      </w:r>
      <w:r w:rsidR="00FD678E" w:rsidRPr="00903924">
        <w:rPr>
          <w:rFonts w:ascii="Times New Roman" w:eastAsia="Times New Roman" w:hAnsi="Times New Roman" w:cs="Times New Roman"/>
          <w:color w:val="000000" w:themeColor="text1"/>
          <w:sz w:val="28"/>
          <w:szCs w:val="28"/>
          <w:lang w:eastAsia="ru-RU"/>
        </w:rPr>
        <w:t>поддержка культуры, духовного развития и межнационального сотрудничества;</w:t>
      </w:r>
    </w:p>
    <w:p w:rsidR="00FD678E" w:rsidRPr="00903924" w:rsidRDefault="00FD678E" w:rsidP="000942D7">
      <w:pPr>
        <w:tabs>
          <w:tab w:val="left" w:pos="1134"/>
        </w:tabs>
        <w:spacing w:after="0" w:line="288" w:lineRule="atLeast"/>
        <w:ind w:firstLine="567"/>
        <w:jc w:val="both"/>
        <w:rPr>
          <w:rFonts w:ascii="Times New Roman" w:eastAsia="Times New Roman" w:hAnsi="Times New Roman" w:cs="Times New Roman"/>
          <w:color w:val="000000" w:themeColor="text1"/>
          <w:sz w:val="28"/>
          <w:szCs w:val="28"/>
          <w:lang w:eastAsia="ru-RU"/>
        </w:rPr>
      </w:pPr>
      <w:r w:rsidRPr="00903924">
        <w:rPr>
          <w:rFonts w:ascii="Times New Roman" w:eastAsia="Times New Roman" w:hAnsi="Times New Roman" w:cs="Times New Roman"/>
          <w:color w:val="000000" w:themeColor="text1"/>
          <w:sz w:val="28"/>
          <w:szCs w:val="28"/>
          <w:lang w:eastAsia="ru-RU"/>
        </w:rPr>
        <w:t>4)</w:t>
      </w:r>
      <w:r w:rsidR="000942D7">
        <w:rPr>
          <w:rFonts w:ascii="Times New Roman" w:eastAsia="Times New Roman" w:hAnsi="Times New Roman" w:cs="Times New Roman"/>
          <w:color w:val="000000" w:themeColor="text1"/>
          <w:sz w:val="28"/>
          <w:szCs w:val="28"/>
          <w:lang w:eastAsia="ru-RU"/>
        </w:rPr>
        <w:tab/>
      </w:r>
      <w:r w:rsidRPr="00903924">
        <w:rPr>
          <w:rFonts w:ascii="Times New Roman" w:eastAsia="Times New Roman" w:hAnsi="Times New Roman" w:cs="Times New Roman"/>
          <w:color w:val="000000" w:themeColor="text1"/>
          <w:sz w:val="28"/>
          <w:szCs w:val="28"/>
          <w:lang w:eastAsia="ru-RU"/>
        </w:rPr>
        <w:t>поддержка инициатив в развитии и пропаганде здорового образа жизни, молодежной политики, физической культуры и спорта (в том числе, среди инвалидов, ветеранов, граждан пожилого возраста);</w:t>
      </w:r>
    </w:p>
    <w:p w:rsidR="00FD678E" w:rsidRPr="00903924" w:rsidRDefault="00C04F22" w:rsidP="000942D7">
      <w:pPr>
        <w:tabs>
          <w:tab w:val="left" w:pos="1134"/>
        </w:tabs>
        <w:spacing w:after="0" w:line="288" w:lineRule="atLeast"/>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0942D7">
        <w:rPr>
          <w:rFonts w:ascii="Times New Roman" w:eastAsia="Times New Roman" w:hAnsi="Times New Roman" w:cs="Times New Roman"/>
          <w:color w:val="000000" w:themeColor="text1"/>
          <w:sz w:val="28"/>
          <w:szCs w:val="28"/>
          <w:lang w:eastAsia="ru-RU"/>
        </w:rPr>
        <w:tab/>
      </w:r>
      <w:r w:rsidR="00FD678E" w:rsidRPr="00903924">
        <w:rPr>
          <w:rFonts w:ascii="Times New Roman" w:eastAsia="Times New Roman" w:hAnsi="Times New Roman" w:cs="Times New Roman"/>
          <w:color w:val="000000" w:themeColor="text1"/>
          <w:sz w:val="28"/>
          <w:szCs w:val="28"/>
          <w:lang w:eastAsia="ru-RU"/>
        </w:rPr>
        <w:t>развитие ветеранского движения, привлечение ветеранов к патриотическому воспитанию молодежи.</w:t>
      </w:r>
    </w:p>
    <w:p w:rsidR="00FD678E" w:rsidRPr="00903924" w:rsidRDefault="00FD678E" w:rsidP="00FD678E">
      <w:pPr>
        <w:spacing w:after="0" w:line="288" w:lineRule="atLeast"/>
        <w:ind w:firstLine="567"/>
        <w:jc w:val="both"/>
        <w:rPr>
          <w:rFonts w:ascii="Times New Roman" w:eastAsia="Times New Roman" w:hAnsi="Times New Roman" w:cs="Times New Roman"/>
          <w:color w:val="000000" w:themeColor="text1"/>
          <w:sz w:val="28"/>
          <w:szCs w:val="28"/>
          <w:lang w:eastAsia="ru-RU"/>
        </w:rPr>
      </w:pPr>
      <w:r w:rsidRPr="00903924">
        <w:rPr>
          <w:rFonts w:ascii="Times New Roman" w:eastAsia="Times New Roman" w:hAnsi="Times New Roman" w:cs="Times New Roman"/>
          <w:color w:val="000000" w:themeColor="text1"/>
          <w:sz w:val="28"/>
          <w:szCs w:val="28"/>
          <w:lang w:eastAsia="ru-RU"/>
        </w:rPr>
        <w:t>1.</w:t>
      </w:r>
      <w:r w:rsidR="006B5227" w:rsidRPr="00903924">
        <w:rPr>
          <w:rFonts w:ascii="Times New Roman" w:eastAsia="Times New Roman" w:hAnsi="Times New Roman" w:cs="Times New Roman"/>
          <w:color w:val="000000" w:themeColor="text1"/>
          <w:sz w:val="28"/>
          <w:szCs w:val="28"/>
          <w:lang w:eastAsia="ru-RU"/>
        </w:rPr>
        <w:t>3</w:t>
      </w:r>
      <w:r w:rsidR="00AC52F5">
        <w:rPr>
          <w:rFonts w:ascii="Times New Roman" w:eastAsia="Times New Roman" w:hAnsi="Times New Roman" w:cs="Times New Roman"/>
          <w:color w:val="000000" w:themeColor="text1"/>
          <w:sz w:val="28"/>
          <w:szCs w:val="28"/>
          <w:lang w:eastAsia="ru-RU"/>
        </w:rPr>
        <w:t>.</w:t>
      </w:r>
      <w:r w:rsidR="00AC52F5">
        <w:rPr>
          <w:rFonts w:ascii="Times New Roman" w:eastAsia="Times New Roman" w:hAnsi="Times New Roman" w:cs="Times New Roman"/>
          <w:color w:val="000000" w:themeColor="text1"/>
          <w:sz w:val="28"/>
          <w:szCs w:val="28"/>
          <w:lang w:eastAsia="ru-RU"/>
        </w:rPr>
        <w:tab/>
      </w:r>
      <w:r w:rsidRPr="00903924">
        <w:rPr>
          <w:rFonts w:ascii="Times New Roman" w:eastAsia="Times New Roman" w:hAnsi="Times New Roman" w:cs="Times New Roman"/>
          <w:color w:val="000000" w:themeColor="text1"/>
          <w:sz w:val="28"/>
          <w:szCs w:val="28"/>
          <w:lang w:eastAsia="ru-RU"/>
        </w:rPr>
        <w:t>В целях настоящего Порядка под социально значимым проектом (мероприятием) социально ориентированной некоммерческой организации (далее - проект) понимается мероприятие (совокупность мероприятий), направленных на решение конкретных задач в соответствии с приоритетными направлениями деятельности, поименованными п. 1.</w:t>
      </w:r>
      <w:r w:rsidR="006B5227" w:rsidRPr="00903924">
        <w:rPr>
          <w:rFonts w:ascii="Times New Roman" w:eastAsia="Times New Roman" w:hAnsi="Times New Roman" w:cs="Times New Roman"/>
          <w:color w:val="000000" w:themeColor="text1"/>
          <w:sz w:val="28"/>
          <w:szCs w:val="28"/>
          <w:lang w:eastAsia="ru-RU"/>
        </w:rPr>
        <w:t>2</w:t>
      </w:r>
      <w:r w:rsidRPr="00903924">
        <w:rPr>
          <w:rFonts w:ascii="Times New Roman" w:eastAsia="Times New Roman" w:hAnsi="Times New Roman" w:cs="Times New Roman"/>
          <w:color w:val="000000" w:themeColor="text1"/>
          <w:sz w:val="28"/>
          <w:szCs w:val="28"/>
          <w:lang w:eastAsia="ru-RU"/>
        </w:rPr>
        <w:t>. Порядка.</w:t>
      </w:r>
    </w:p>
    <w:p w:rsidR="00FD678E" w:rsidRPr="00903924" w:rsidRDefault="00FD678E" w:rsidP="00FD678E">
      <w:pPr>
        <w:spacing w:after="0" w:line="288" w:lineRule="atLeast"/>
        <w:ind w:firstLine="567"/>
        <w:jc w:val="both"/>
        <w:rPr>
          <w:rFonts w:ascii="Times New Roman" w:eastAsia="Times New Roman" w:hAnsi="Times New Roman" w:cs="Times New Roman"/>
          <w:color w:val="000000" w:themeColor="text1"/>
          <w:sz w:val="28"/>
          <w:szCs w:val="28"/>
          <w:lang w:eastAsia="ru-RU"/>
        </w:rPr>
      </w:pPr>
      <w:r w:rsidRPr="00903924">
        <w:rPr>
          <w:rFonts w:ascii="Times New Roman" w:eastAsia="Times New Roman" w:hAnsi="Times New Roman" w:cs="Times New Roman"/>
          <w:color w:val="000000" w:themeColor="text1"/>
          <w:sz w:val="28"/>
          <w:szCs w:val="28"/>
          <w:lang w:eastAsia="ru-RU"/>
        </w:rPr>
        <w:t>1.</w:t>
      </w:r>
      <w:r w:rsidR="006B5227" w:rsidRPr="00903924">
        <w:rPr>
          <w:rFonts w:ascii="Times New Roman" w:eastAsia="Times New Roman" w:hAnsi="Times New Roman" w:cs="Times New Roman"/>
          <w:color w:val="000000" w:themeColor="text1"/>
          <w:sz w:val="28"/>
          <w:szCs w:val="28"/>
          <w:lang w:eastAsia="ru-RU"/>
        </w:rPr>
        <w:t>4</w:t>
      </w:r>
      <w:r w:rsidR="00AC52F5">
        <w:rPr>
          <w:rFonts w:ascii="Times New Roman" w:eastAsia="Times New Roman" w:hAnsi="Times New Roman" w:cs="Times New Roman"/>
          <w:color w:val="000000" w:themeColor="text1"/>
          <w:sz w:val="28"/>
          <w:szCs w:val="28"/>
          <w:lang w:eastAsia="ru-RU"/>
        </w:rPr>
        <w:t>.</w:t>
      </w:r>
      <w:r w:rsidR="00AC52F5">
        <w:rPr>
          <w:rFonts w:ascii="Times New Roman" w:eastAsia="Times New Roman" w:hAnsi="Times New Roman" w:cs="Times New Roman"/>
          <w:color w:val="000000" w:themeColor="text1"/>
          <w:sz w:val="28"/>
          <w:szCs w:val="28"/>
          <w:lang w:eastAsia="ru-RU"/>
        </w:rPr>
        <w:tab/>
      </w:r>
      <w:r w:rsidRPr="00903924">
        <w:rPr>
          <w:rFonts w:ascii="Times New Roman" w:eastAsia="Times New Roman" w:hAnsi="Times New Roman" w:cs="Times New Roman"/>
          <w:color w:val="000000" w:themeColor="text1"/>
          <w:sz w:val="28"/>
          <w:szCs w:val="28"/>
          <w:lang w:eastAsia="ru-RU"/>
        </w:rPr>
        <w:t xml:space="preserve">Субсидия предоставляется на основании решения конкурсной комиссии по отбору социально значимых проектов (мероприятий) социально ориентированных некоммерческих организаций для предоставления субсидий из бюджета округа (далее - Конкурсная комиссия) по итогам конкурса </w:t>
      </w:r>
      <w:r w:rsidRPr="00903924">
        <w:rPr>
          <w:rFonts w:ascii="Times New Roman" w:eastAsia="Times New Roman" w:hAnsi="Times New Roman" w:cs="Times New Roman"/>
          <w:color w:val="000000" w:themeColor="text1"/>
          <w:sz w:val="28"/>
          <w:szCs w:val="28"/>
          <w:lang w:eastAsia="ru-RU"/>
        </w:rPr>
        <w:lastRenderedPageBreak/>
        <w:t>социально значимых проектов (мероприятий) социально ориентированных некоммерческих организаций (далее - Конкурс).</w:t>
      </w:r>
    </w:p>
    <w:p w:rsidR="00C47854" w:rsidRPr="00903924" w:rsidRDefault="00C47854" w:rsidP="00E26187">
      <w:pPr>
        <w:autoSpaceDE w:val="0"/>
        <w:autoSpaceDN w:val="0"/>
        <w:adjustRightInd w:val="0"/>
        <w:spacing w:after="0" w:line="240" w:lineRule="auto"/>
        <w:ind w:firstLine="567"/>
        <w:jc w:val="both"/>
        <w:rPr>
          <w:rFonts w:ascii="Times New Roman" w:hAnsi="Times New Roman" w:cs="Times New Roman"/>
          <w:sz w:val="28"/>
          <w:szCs w:val="28"/>
        </w:rPr>
      </w:pPr>
      <w:r w:rsidRPr="00903924">
        <w:rPr>
          <w:rFonts w:ascii="Times New Roman" w:eastAsia="Times New Roman" w:hAnsi="Times New Roman" w:cs="Times New Roman"/>
          <w:color w:val="000000" w:themeColor="text1"/>
          <w:sz w:val="28"/>
          <w:szCs w:val="28"/>
          <w:lang w:eastAsia="ru-RU"/>
        </w:rPr>
        <w:t>1.5</w:t>
      </w:r>
      <w:r w:rsidR="00AC52F5">
        <w:rPr>
          <w:rFonts w:ascii="Times New Roman" w:eastAsia="Times New Roman" w:hAnsi="Times New Roman" w:cs="Times New Roman"/>
          <w:color w:val="000000" w:themeColor="text1"/>
          <w:sz w:val="28"/>
          <w:szCs w:val="28"/>
          <w:lang w:eastAsia="ru-RU"/>
        </w:rPr>
        <w:t>.</w:t>
      </w:r>
      <w:r w:rsidR="00AC52F5">
        <w:rPr>
          <w:rFonts w:ascii="Times New Roman" w:eastAsia="Times New Roman" w:hAnsi="Times New Roman" w:cs="Times New Roman"/>
          <w:color w:val="000000" w:themeColor="text1"/>
          <w:sz w:val="28"/>
          <w:szCs w:val="28"/>
          <w:lang w:eastAsia="ru-RU"/>
        </w:rPr>
        <w:tab/>
      </w:r>
      <w:proofErr w:type="gramStart"/>
      <w:r w:rsidRPr="00903924">
        <w:rPr>
          <w:rFonts w:ascii="Times New Roman" w:hAnsi="Times New Roman" w:cs="Times New Roman"/>
          <w:sz w:val="28"/>
          <w:szCs w:val="28"/>
        </w:rPr>
        <w:t xml:space="preserve">Главным распорядителем средств бюджета Алексеевского муниципального  округа, осуществляющим предоставление субсидий в пределах бюджетных ассигнований, предусмотренных решением Совета депутатов Алексеевского муниципального округа  о бюджете Алексеевского муниципального  округа  на соответствующий финансовый год и плановый период, и лимитов бюджетных обязательств, утвержденных в установленном порядке на предоставление субсидий, является управление социальной защиты населения администрации </w:t>
      </w:r>
      <w:r w:rsidR="00903924" w:rsidRPr="00903924">
        <w:rPr>
          <w:rFonts w:ascii="Times New Roman" w:hAnsi="Times New Roman" w:cs="Times New Roman"/>
          <w:sz w:val="28"/>
          <w:szCs w:val="28"/>
        </w:rPr>
        <w:t xml:space="preserve">Алексеевского муниципального округа  </w:t>
      </w:r>
      <w:r w:rsidRPr="00903924">
        <w:rPr>
          <w:rFonts w:ascii="Times New Roman" w:hAnsi="Times New Roman" w:cs="Times New Roman"/>
          <w:sz w:val="28"/>
          <w:szCs w:val="28"/>
        </w:rPr>
        <w:t xml:space="preserve"> (далее - Главный распорядитель)</w:t>
      </w:r>
      <w:r w:rsidR="00903924" w:rsidRPr="00903924">
        <w:rPr>
          <w:rFonts w:ascii="Times New Roman" w:hAnsi="Times New Roman" w:cs="Times New Roman"/>
          <w:sz w:val="28"/>
          <w:szCs w:val="28"/>
        </w:rPr>
        <w:t>.</w:t>
      </w:r>
      <w:proofErr w:type="gramEnd"/>
    </w:p>
    <w:p w:rsidR="00903924" w:rsidRPr="00903924" w:rsidRDefault="00903924" w:rsidP="00903924">
      <w:pPr>
        <w:spacing w:after="0" w:line="288" w:lineRule="atLeast"/>
        <w:ind w:firstLine="567"/>
        <w:jc w:val="both"/>
        <w:rPr>
          <w:rFonts w:ascii="Times New Roman" w:hAnsi="Times New Roman" w:cs="Times New Roman"/>
          <w:sz w:val="28"/>
          <w:szCs w:val="28"/>
        </w:rPr>
      </w:pPr>
      <w:r w:rsidRPr="00903924">
        <w:rPr>
          <w:rFonts w:ascii="Times New Roman" w:hAnsi="Times New Roman" w:cs="Times New Roman"/>
          <w:sz w:val="28"/>
          <w:szCs w:val="28"/>
        </w:rPr>
        <w:t>1.</w:t>
      </w:r>
      <w:r w:rsidR="00E26187">
        <w:rPr>
          <w:rFonts w:ascii="Times New Roman" w:hAnsi="Times New Roman" w:cs="Times New Roman"/>
          <w:sz w:val="28"/>
          <w:szCs w:val="28"/>
        </w:rPr>
        <w:t>6</w:t>
      </w:r>
      <w:r w:rsidR="00AC52F5">
        <w:rPr>
          <w:rFonts w:ascii="Times New Roman" w:hAnsi="Times New Roman" w:cs="Times New Roman"/>
          <w:sz w:val="28"/>
          <w:szCs w:val="28"/>
        </w:rPr>
        <w:t>.</w:t>
      </w:r>
      <w:r w:rsidR="00AC52F5">
        <w:rPr>
          <w:rFonts w:ascii="Times New Roman" w:hAnsi="Times New Roman" w:cs="Times New Roman"/>
          <w:sz w:val="28"/>
          <w:szCs w:val="28"/>
        </w:rPr>
        <w:tab/>
      </w:r>
      <w:r w:rsidRPr="00903924">
        <w:rPr>
          <w:rFonts w:ascii="Times New Roman" w:hAnsi="Times New Roman" w:cs="Times New Roman"/>
          <w:sz w:val="28"/>
          <w:szCs w:val="28"/>
        </w:rPr>
        <w:t>Способом предоставления субсидий является финансовое обеспечение затрат.</w:t>
      </w:r>
    </w:p>
    <w:p w:rsidR="00A12516" w:rsidRPr="0089365D" w:rsidRDefault="00395DD7" w:rsidP="00C14087">
      <w:pPr>
        <w:widowControl w:val="0"/>
        <w:tabs>
          <w:tab w:val="left" w:pos="0"/>
          <w:tab w:val="left" w:pos="709"/>
          <w:tab w:val="left" w:pos="993"/>
          <w:tab w:val="left" w:pos="1418"/>
        </w:tabs>
        <w:suppressAutoHyphens/>
        <w:spacing w:after="0" w:line="240" w:lineRule="auto"/>
        <w:ind w:firstLine="567"/>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8"/>
          <w:szCs w:val="28"/>
          <w:lang w:eastAsia="ar-SA"/>
        </w:rPr>
        <w:t>1.7</w:t>
      </w:r>
      <w:r w:rsidR="00AC52F5">
        <w:rPr>
          <w:rFonts w:ascii="Times New Roman" w:eastAsia="Times New Roman" w:hAnsi="Times New Roman" w:cs="Times New Roman"/>
          <w:sz w:val="28"/>
          <w:szCs w:val="28"/>
          <w:lang w:eastAsia="ar-SA"/>
        </w:rPr>
        <w:t>.</w:t>
      </w:r>
      <w:r w:rsidR="00AC52F5">
        <w:rPr>
          <w:rFonts w:ascii="Times New Roman" w:eastAsia="Times New Roman" w:hAnsi="Times New Roman" w:cs="Times New Roman"/>
          <w:sz w:val="28"/>
          <w:szCs w:val="28"/>
          <w:lang w:eastAsia="ar-SA"/>
        </w:rPr>
        <w:tab/>
      </w:r>
      <w:r w:rsidR="00AC52F5">
        <w:rPr>
          <w:rFonts w:ascii="Times New Roman" w:eastAsia="Times New Roman" w:hAnsi="Times New Roman" w:cs="Times New Roman"/>
          <w:sz w:val="28"/>
          <w:szCs w:val="28"/>
          <w:lang w:eastAsia="ar-SA"/>
        </w:rPr>
        <w:tab/>
      </w:r>
      <w:proofErr w:type="gramStart"/>
      <w:r w:rsidR="00A12516" w:rsidRPr="00A12516">
        <w:rPr>
          <w:rFonts w:ascii="Times New Roman" w:eastAsia="Times New Roman" w:hAnsi="Times New Roman" w:cs="Times New Roman"/>
          <w:sz w:val="28"/>
          <w:szCs w:val="28"/>
          <w:lang w:eastAsia="ar-SA"/>
        </w:rPr>
        <w:t xml:space="preserve">Предоставление субсидии осуществляется на безвозмездной и безвозвратной основе в целях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w:t>
      </w:r>
      <w:r w:rsidR="00A12516" w:rsidRPr="0089365D">
        <w:rPr>
          <w:rFonts w:ascii="Times New Roman" w:eastAsia="Times New Roman" w:hAnsi="Times New Roman" w:cs="Times New Roman"/>
          <w:sz w:val="27"/>
          <w:szCs w:val="27"/>
          <w:lang w:eastAsia="ar-SA"/>
        </w:rPr>
        <w:t>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w:t>
      </w:r>
      <w:proofErr w:type="gramEnd"/>
      <w:r w:rsidR="00A12516" w:rsidRPr="0089365D">
        <w:rPr>
          <w:rFonts w:ascii="Times New Roman" w:eastAsia="Times New Roman" w:hAnsi="Times New Roman" w:cs="Times New Roman"/>
          <w:sz w:val="27"/>
          <w:szCs w:val="27"/>
          <w:lang w:eastAsia="ar-SA"/>
        </w:rPr>
        <w:t>, если иное не предусмотрено нормативными правовыми актами Правительства Российской Федерации), выполнением работ, оказанием услуг.</w:t>
      </w:r>
    </w:p>
    <w:p w:rsidR="00A12516" w:rsidRPr="00A12516" w:rsidRDefault="00395DD7" w:rsidP="00C14087">
      <w:pPr>
        <w:tabs>
          <w:tab w:val="left" w:pos="1418"/>
        </w:tabs>
        <w:suppressAutoHyphens/>
        <w:spacing w:after="0" w:line="24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6C08E1">
        <w:rPr>
          <w:rFonts w:ascii="Times New Roman" w:eastAsia="Times New Roman" w:hAnsi="Times New Roman" w:cs="Times New Roman"/>
          <w:sz w:val="28"/>
          <w:szCs w:val="28"/>
          <w:lang w:eastAsia="ar-SA"/>
        </w:rPr>
        <w:t>8</w:t>
      </w:r>
      <w:r w:rsidR="00AC52F5">
        <w:rPr>
          <w:rFonts w:ascii="Times New Roman" w:eastAsia="Times New Roman" w:hAnsi="Times New Roman" w:cs="Times New Roman"/>
          <w:sz w:val="28"/>
          <w:szCs w:val="28"/>
          <w:lang w:eastAsia="ar-SA"/>
        </w:rPr>
        <w:t>.</w:t>
      </w:r>
      <w:r w:rsidR="00670C4F">
        <w:rPr>
          <w:rFonts w:ascii="Times New Roman" w:eastAsia="Times New Roman" w:hAnsi="Times New Roman" w:cs="Times New Roman"/>
          <w:sz w:val="28"/>
          <w:szCs w:val="28"/>
          <w:lang w:eastAsia="ar-SA"/>
        </w:rPr>
        <w:tab/>
      </w:r>
      <w:r w:rsidR="00A12516" w:rsidRPr="00A12516">
        <w:rPr>
          <w:rFonts w:ascii="Times New Roman" w:eastAsia="Times New Roman" w:hAnsi="Times New Roman" w:cs="Times New Roman"/>
          <w:sz w:val="28"/>
          <w:szCs w:val="28"/>
          <w:lang w:eastAsia="ar-SA"/>
        </w:rPr>
        <w:t>Способом предоставления субсидии является финансовое обеспечение затрат.</w:t>
      </w:r>
    </w:p>
    <w:p w:rsidR="00A12516" w:rsidRPr="00A12516" w:rsidRDefault="00395DD7" w:rsidP="00C14087">
      <w:pPr>
        <w:widowControl w:val="0"/>
        <w:tabs>
          <w:tab w:val="left" w:pos="1418"/>
          <w:tab w:val="right" w:pos="8306"/>
        </w:tabs>
        <w:suppressAutoHyphens/>
        <w:spacing w:after="0" w:line="240" w:lineRule="auto"/>
        <w:ind w:firstLine="567"/>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6C08E1">
        <w:rPr>
          <w:rFonts w:ascii="Times New Roman" w:eastAsia="Times New Roman" w:hAnsi="Times New Roman" w:cs="Times New Roman"/>
          <w:sz w:val="28"/>
          <w:szCs w:val="28"/>
          <w:lang w:eastAsia="ru-RU"/>
        </w:rPr>
        <w:t>9</w:t>
      </w:r>
      <w:r w:rsidR="00AC52F5">
        <w:rPr>
          <w:rFonts w:ascii="Times New Roman" w:eastAsia="Times New Roman" w:hAnsi="Times New Roman" w:cs="Times New Roman"/>
          <w:sz w:val="28"/>
          <w:szCs w:val="28"/>
          <w:lang w:eastAsia="ru-RU"/>
        </w:rPr>
        <w:t>.</w:t>
      </w:r>
      <w:r w:rsidR="009A22D7">
        <w:rPr>
          <w:rFonts w:ascii="Times New Roman" w:eastAsia="Times New Roman" w:hAnsi="Times New Roman" w:cs="Times New Roman"/>
          <w:sz w:val="28"/>
          <w:szCs w:val="28"/>
          <w:lang w:eastAsia="ru-RU"/>
        </w:rPr>
        <w:tab/>
      </w:r>
      <w:r w:rsidR="009A22D7">
        <w:rPr>
          <w:rFonts w:ascii="Times New Roman" w:eastAsia="Times New Roman" w:hAnsi="Times New Roman" w:cs="Times New Roman"/>
          <w:sz w:val="28"/>
          <w:szCs w:val="28"/>
          <w:lang w:eastAsia="ru-RU"/>
        </w:rPr>
        <w:tab/>
      </w:r>
      <w:r w:rsidR="00A12516" w:rsidRPr="00522B5F">
        <w:rPr>
          <w:rFonts w:ascii="Times New Roman" w:eastAsia="Times New Roman" w:hAnsi="Times New Roman" w:cs="Times New Roman"/>
          <w:sz w:val="28"/>
          <w:szCs w:val="28"/>
          <w:lang w:eastAsia="ru-RU"/>
        </w:rPr>
        <w:t xml:space="preserve">Информация о субсидиях размещается на официальном сайте </w:t>
      </w:r>
      <w:r w:rsidR="004332EB" w:rsidRPr="00522B5F">
        <w:rPr>
          <w:rFonts w:ascii="Times New Roman" w:eastAsia="Times New Roman" w:hAnsi="Times New Roman" w:cs="Times New Roman"/>
          <w:sz w:val="28"/>
          <w:szCs w:val="28"/>
          <w:lang w:eastAsia="ru-RU"/>
        </w:rPr>
        <w:t>органов местного самоуправления Алексеевского муниципального округа</w:t>
      </w:r>
      <w:r w:rsidR="00A12516" w:rsidRPr="00522B5F">
        <w:rPr>
          <w:rFonts w:ascii="Times New Roman" w:eastAsia="Times New Roman" w:hAnsi="Times New Roman" w:cs="Times New Roman"/>
          <w:sz w:val="28"/>
          <w:szCs w:val="28"/>
          <w:lang w:eastAsia="ru-RU"/>
        </w:rPr>
        <w:t xml:space="preserve">  в сети Интернет (adm-alekseevka.gosuslugi.ru) (далее - официальный сайт).</w:t>
      </w:r>
    </w:p>
    <w:p w:rsidR="00A12516" w:rsidRPr="00A12516" w:rsidRDefault="00A12516" w:rsidP="009A22D7">
      <w:pPr>
        <w:widowControl w:val="0"/>
        <w:tabs>
          <w:tab w:val="left" w:pos="1196"/>
          <w:tab w:val="center" w:pos="4153"/>
          <w:tab w:val="right" w:pos="8306"/>
        </w:tabs>
        <w:suppressAutoHyphens/>
        <w:spacing w:after="0" w:line="240" w:lineRule="auto"/>
        <w:ind w:left="709" w:firstLine="709"/>
        <w:jc w:val="both"/>
        <w:outlineLvl w:val="2"/>
        <w:rPr>
          <w:rFonts w:ascii="Times New Roman" w:eastAsia="Times New Roman" w:hAnsi="Times New Roman" w:cs="Times New Roman"/>
          <w:sz w:val="28"/>
          <w:szCs w:val="28"/>
          <w:lang w:eastAsia="ru-RU"/>
        </w:rPr>
      </w:pPr>
    </w:p>
    <w:p w:rsidR="00A12516" w:rsidRPr="00A12516" w:rsidRDefault="00A12516" w:rsidP="006C08E1">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r w:rsidRPr="00A12516">
        <w:rPr>
          <w:rFonts w:ascii="Times New Roman" w:eastAsia="Times New Roman" w:hAnsi="Times New Roman" w:cs="Times New Roman"/>
          <w:b/>
          <w:sz w:val="28"/>
          <w:szCs w:val="28"/>
          <w:lang w:eastAsia="ar-SA"/>
        </w:rPr>
        <w:t>2. Порядок проведения отбора получателей субсидии</w:t>
      </w:r>
    </w:p>
    <w:p w:rsidR="00A12516" w:rsidRPr="00A12516" w:rsidRDefault="00A12516" w:rsidP="00A12516">
      <w:pPr>
        <w:widowControl w:val="0"/>
        <w:tabs>
          <w:tab w:val="left" w:pos="1196"/>
          <w:tab w:val="center" w:pos="4153"/>
          <w:tab w:val="right" w:pos="8306"/>
        </w:tabs>
        <w:suppressAutoHyphens/>
        <w:spacing w:after="0" w:line="240" w:lineRule="auto"/>
        <w:jc w:val="both"/>
        <w:outlineLvl w:val="2"/>
        <w:rPr>
          <w:rFonts w:ascii="Times New Roman" w:eastAsia="Times New Roman" w:hAnsi="Times New Roman" w:cs="Times New Roman"/>
          <w:b/>
          <w:sz w:val="28"/>
          <w:szCs w:val="28"/>
          <w:lang w:eastAsia="ar-SA"/>
        </w:rPr>
      </w:pPr>
    </w:p>
    <w:p w:rsidR="00A12516" w:rsidRPr="00A12516" w:rsidRDefault="00D60B96" w:rsidP="00D60B96">
      <w:pPr>
        <w:widowControl w:val="0"/>
        <w:tabs>
          <w:tab w:val="left" w:pos="1276"/>
        </w:tabs>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2.1.</w:t>
      </w:r>
      <w:r>
        <w:rPr>
          <w:rFonts w:ascii="Times New Roman" w:eastAsia="Times New Roman" w:hAnsi="Times New Roman" w:cs="Times New Roman"/>
          <w:sz w:val="28"/>
          <w:szCs w:val="28"/>
          <w:lang w:eastAsia="ar-SA"/>
        </w:rPr>
        <w:tab/>
      </w:r>
      <w:r w:rsidR="00C92DDE">
        <w:rPr>
          <w:rFonts w:ascii="Times New Roman" w:eastAsia="Times New Roman" w:hAnsi="Times New Roman" w:cs="Times New Roman"/>
          <w:sz w:val="28"/>
          <w:szCs w:val="28"/>
          <w:lang w:eastAsia="ar-SA"/>
        </w:rPr>
        <w:t xml:space="preserve">Информационное сопровождение </w:t>
      </w:r>
      <w:r w:rsidR="00A12516" w:rsidRPr="00A12516">
        <w:rPr>
          <w:rFonts w:ascii="Times New Roman" w:eastAsia="Times New Roman" w:hAnsi="Times New Roman" w:cs="Times New Roman"/>
          <w:sz w:val="28"/>
          <w:szCs w:val="28"/>
          <w:lang w:eastAsia="ar-SA"/>
        </w:rPr>
        <w:t xml:space="preserve"> отбора получателей субсидии (далее – отбор) </w:t>
      </w:r>
      <w:r w:rsidR="00A12516" w:rsidRPr="00522B5F">
        <w:rPr>
          <w:rFonts w:ascii="Times New Roman" w:eastAsia="Times New Roman" w:hAnsi="Times New Roman" w:cs="Times New Roman"/>
          <w:sz w:val="28"/>
          <w:szCs w:val="28"/>
          <w:lang w:eastAsia="ar-SA"/>
        </w:rPr>
        <w:t xml:space="preserve">осуществляется с использованием официального сайта </w:t>
      </w:r>
      <w:r w:rsidR="00522B5F" w:rsidRPr="00522B5F">
        <w:rPr>
          <w:rFonts w:ascii="Times New Roman" w:eastAsia="Times New Roman" w:hAnsi="Times New Roman" w:cs="Times New Roman"/>
          <w:sz w:val="28"/>
          <w:szCs w:val="28"/>
          <w:lang w:eastAsia="ar-SA"/>
        </w:rPr>
        <w:t xml:space="preserve"> органов местного самоуправления Алексеевского муниципального округа </w:t>
      </w:r>
      <w:r w:rsidR="00A12516" w:rsidRPr="00522B5F">
        <w:rPr>
          <w:rFonts w:ascii="Times New Roman" w:eastAsia="Times New Roman" w:hAnsi="Times New Roman" w:cs="Times New Roman"/>
          <w:sz w:val="28"/>
          <w:szCs w:val="28"/>
          <w:lang w:eastAsia="ar-SA"/>
        </w:rPr>
        <w:t xml:space="preserve"> в сети «Интернет» (далее – официальный сайт).</w:t>
      </w:r>
    </w:p>
    <w:p w:rsidR="00B65E29" w:rsidRDefault="00A12516" w:rsidP="00D60B96">
      <w:pPr>
        <w:widowControl w:val="0"/>
        <w:tabs>
          <w:tab w:val="left" w:pos="1276"/>
        </w:tabs>
        <w:suppressAutoHyphens/>
        <w:spacing w:after="0" w:line="240" w:lineRule="auto"/>
        <w:ind w:firstLine="709"/>
        <w:jc w:val="both"/>
        <w:rPr>
          <w:rFonts w:ascii="Times New Roman" w:hAnsi="Times New Roman" w:cs="Times New Roman"/>
          <w:sz w:val="28"/>
          <w:szCs w:val="28"/>
        </w:rPr>
      </w:pPr>
      <w:r w:rsidRPr="00A12516">
        <w:rPr>
          <w:rFonts w:ascii="Times New Roman" w:eastAsia="Times New Roman" w:hAnsi="Times New Roman" w:cs="Times New Roman"/>
          <w:sz w:val="28"/>
          <w:szCs w:val="28"/>
          <w:lang w:eastAsia="ar-SA"/>
        </w:rPr>
        <w:t>2.2.</w:t>
      </w:r>
      <w:r w:rsidR="00D60B96">
        <w:rPr>
          <w:rFonts w:ascii="Times New Roman" w:eastAsia="Times New Roman" w:hAnsi="Times New Roman" w:cs="Times New Roman"/>
          <w:sz w:val="28"/>
          <w:szCs w:val="28"/>
          <w:lang w:eastAsia="ar-SA"/>
        </w:rPr>
        <w:tab/>
      </w:r>
      <w:r w:rsidR="00161385">
        <w:rPr>
          <w:rFonts w:ascii="Times New Roman" w:hAnsi="Times New Roman" w:cs="Times New Roman"/>
          <w:sz w:val="28"/>
          <w:szCs w:val="28"/>
        </w:rPr>
        <w:t>Способом проведения отбора получателей субсидий является конкурс, который проводится исходя из наилучших условий достижения результатов предоставления субсидий (далее - отбор).</w:t>
      </w:r>
    </w:p>
    <w:p w:rsidR="00AD5B53" w:rsidRDefault="00D60B96" w:rsidP="00D60B96">
      <w:pPr>
        <w:widowControl w:val="0"/>
        <w:tabs>
          <w:tab w:val="left" w:pos="127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rPr>
        <w:tab/>
      </w:r>
      <w:r w:rsidR="00AD5B53">
        <w:rPr>
          <w:rFonts w:ascii="Times New Roman" w:hAnsi="Times New Roman" w:cs="Times New Roman"/>
          <w:sz w:val="28"/>
          <w:szCs w:val="28"/>
        </w:rPr>
        <w:t xml:space="preserve">В целях начала проведения конкурсных процедур </w:t>
      </w:r>
      <w:r w:rsidR="00161385">
        <w:rPr>
          <w:rFonts w:ascii="Times New Roman" w:hAnsi="Times New Roman" w:cs="Times New Roman"/>
          <w:sz w:val="28"/>
          <w:szCs w:val="28"/>
        </w:rPr>
        <w:t xml:space="preserve">Главный распорядитель </w:t>
      </w:r>
      <w:r w:rsidR="00AD5B53">
        <w:rPr>
          <w:rFonts w:ascii="Times New Roman" w:hAnsi="Times New Roman" w:cs="Times New Roman"/>
          <w:sz w:val="28"/>
          <w:szCs w:val="28"/>
        </w:rPr>
        <w:t xml:space="preserve">подготавливает проект распоряжения о проведении конкурса </w:t>
      </w:r>
      <w:r w:rsidR="00542017">
        <w:rPr>
          <w:rFonts w:ascii="Times New Roman" w:hAnsi="Times New Roman" w:cs="Times New Roman"/>
          <w:sz w:val="28"/>
          <w:szCs w:val="28"/>
        </w:rPr>
        <w:t xml:space="preserve">и размещает </w:t>
      </w:r>
      <w:r w:rsidR="00AD5B53" w:rsidRPr="003471E5">
        <w:rPr>
          <w:rFonts w:ascii="Times New Roman" w:hAnsi="Times New Roman" w:cs="Times New Roman"/>
          <w:sz w:val="28"/>
          <w:szCs w:val="28"/>
        </w:rPr>
        <w:t>информационное сообщение на официальном сайте  органов местного самоуправления</w:t>
      </w:r>
      <w:r w:rsidR="00AD5B53">
        <w:rPr>
          <w:rFonts w:ascii="Times New Roman" w:hAnsi="Times New Roman" w:cs="Times New Roman"/>
          <w:sz w:val="28"/>
          <w:szCs w:val="28"/>
        </w:rPr>
        <w:t xml:space="preserve"> с указанием:</w:t>
      </w:r>
    </w:p>
    <w:p w:rsidR="00AD5B53" w:rsidRDefault="00D60B96" w:rsidP="00542017">
      <w:pPr>
        <w:widowControl w:val="0"/>
        <w:tabs>
          <w:tab w:val="left" w:pos="993"/>
        </w:tabs>
        <w:suppressAutoHyphen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сроков проведения отбора</w:t>
      </w:r>
      <w:r w:rsidR="001A6E84">
        <w:rPr>
          <w:rFonts w:ascii="Times New Roman" w:hAnsi="Times New Roman" w:cs="Times New Roman"/>
          <w:sz w:val="28"/>
          <w:szCs w:val="28"/>
        </w:rPr>
        <w:t xml:space="preserve"> (даты и времени начала (окончания) подачи (приема) предложений (заявок) участников конкурса);</w:t>
      </w:r>
      <w:proofErr w:type="gramEnd"/>
    </w:p>
    <w:p w:rsidR="00AD5B53" w:rsidRDefault="00D60B96" w:rsidP="00542017">
      <w:pPr>
        <w:widowControl w:val="0"/>
        <w:tabs>
          <w:tab w:val="left" w:pos="993"/>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r>
      <w:r w:rsidR="00161385">
        <w:rPr>
          <w:rFonts w:ascii="Times New Roman" w:hAnsi="Times New Roman" w:cs="Times New Roman"/>
          <w:sz w:val="28"/>
          <w:szCs w:val="28"/>
        </w:rPr>
        <w:t>наименования, местонахождения, почтового адреса, адреса электронной почты Главного распорядителя;</w:t>
      </w:r>
    </w:p>
    <w:p w:rsidR="00AD5B53" w:rsidRDefault="00542017" w:rsidP="00542017">
      <w:pPr>
        <w:widowControl w:val="0"/>
        <w:tabs>
          <w:tab w:val="left" w:pos="993"/>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60B96">
        <w:rPr>
          <w:rFonts w:ascii="Times New Roman" w:hAnsi="Times New Roman" w:cs="Times New Roman"/>
          <w:sz w:val="28"/>
          <w:szCs w:val="28"/>
        </w:rPr>
        <w:tab/>
      </w:r>
      <w:r w:rsidR="00161385">
        <w:rPr>
          <w:rFonts w:ascii="Times New Roman" w:hAnsi="Times New Roman" w:cs="Times New Roman"/>
          <w:sz w:val="28"/>
          <w:szCs w:val="28"/>
        </w:rPr>
        <w:t>результата (результатов) предоставления субсидии;</w:t>
      </w:r>
    </w:p>
    <w:p w:rsidR="001A6E84" w:rsidRDefault="00542017" w:rsidP="00542017">
      <w:pPr>
        <w:widowControl w:val="0"/>
        <w:tabs>
          <w:tab w:val="left" w:pos="993"/>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60B96">
        <w:rPr>
          <w:rFonts w:ascii="Times New Roman" w:hAnsi="Times New Roman" w:cs="Times New Roman"/>
          <w:sz w:val="28"/>
          <w:szCs w:val="28"/>
        </w:rPr>
        <w:tab/>
      </w:r>
      <w:r w:rsidR="001A6E84">
        <w:rPr>
          <w:rFonts w:ascii="Times New Roman" w:hAnsi="Times New Roman" w:cs="Times New Roman"/>
          <w:sz w:val="28"/>
          <w:szCs w:val="28"/>
        </w:rPr>
        <w:t>требований к НКО в соответствии с требованиями Порядка и перечня документов, представляемых  заявителями для подтверждения их соответствия, предъявляемых к форме и содержанию заявок;</w:t>
      </w:r>
    </w:p>
    <w:p w:rsidR="000B4046" w:rsidRDefault="00542017" w:rsidP="00542017">
      <w:pPr>
        <w:widowControl w:val="0"/>
        <w:tabs>
          <w:tab w:val="left" w:pos="993"/>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60B96">
        <w:rPr>
          <w:rFonts w:ascii="Times New Roman" w:hAnsi="Times New Roman" w:cs="Times New Roman"/>
          <w:sz w:val="28"/>
          <w:szCs w:val="28"/>
        </w:rPr>
        <w:tab/>
      </w:r>
      <w:r w:rsidR="00161385">
        <w:rPr>
          <w:rFonts w:ascii="Times New Roman" w:hAnsi="Times New Roman" w:cs="Times New Roman"/>
          <w:sz w:val="28"/>
          <w:szCs w:val="28"/>
        </w:rPr>
        <w:t>порядка подачи заявок на участие в отборе и требований, предъявляемых к форме и содержанию заявок;</w:t>
      </w:r>
    </w:p>
    <w:p w:rsidR="000B4046" w:rsidRDefault="00542017" w:rsidP="00542017">
      <w:pPr>
        <w:widowControl w:val="0"/>
        <w:tabs>
          <w:tab w:val="left" w:pos="993"/>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46C83">
        <w:rPr>
          <w:rFonts w:ascii="Times New Roman" w:hAnsi="Times New Roman" w:cs="Times New Roman"/>
          <w:sz w:val="28"/>
          <w:szCs w:val="28"/>
        </w:rPr>
        <w:tab/>
      </w:r>
      <w:r w:rsidR="00161385">
        <w:rPr>
          <w:rFonts w:ascii="Times New Roman" w:hAnsi="Times New Roman" w:cs="Times New Roman"/>
          <w:sz w:val="28"/>
          <w:szCs w:val="28"/>
        </w:rPr>
        <w:t xml:space="preserve">порядка отзыва заявок, порядка возврата заявок, </w:t>
      </w:r>
      <w:proofErr w:type="gramStart"/>
      <w:r w:rsidR="00161385">
        <w:rPr>
          <w:rFonts w:ascii="Times New Roman" w:hAnsi="Times New Roman" w:cs="Times New Roman"/>
          <w:sz w:val="28"/>
          <w:szCs w:val="28"/>
        </w:rPr>
        <w:t>определяющего</w:t>
      </w:r>
      <w:proofErr w:type="gramEnd"/>
      <w:r w:rsidR="00161385">
        <w:rPr>
          <w:rFonts w:ascii="Times New Roman" w:hAnsi="Times New Roman" w:cs="Times New Roman"/>
          <w:sz w:val="28"/>
          <w:szCs w:val="28"/>
        </w:rPr>
        <w:t xml:space="preserve"> в том числе основания для возврата заявок, порядка внесения изменений в заявки;</w:t>
      </w:r>
    </w:p>
    <w:p w:rsidR="000B4046" w:rsidRDefault="00A46C83" w:rsidP="00542017">
      <w:pPr>
        <w:widowControl w:val="0"/>
        <w:tabs>
          <w:tab w:val="left" w:pos="993"/>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правил рассмотрения и оценки заявок;</w:t>
      </w:r>
    </w:p>
    <w:p w:rsidR="000B4046" w:rsidRDefault="00A46C83" w:rsidP="00542017">
      <w:pPr>
        <w:widowControl w:val="0"/>
        <w:tabs>
          <w:tab w:val="left" w:pos="993"/>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порядка возврата заявок на доработку;</w:t>
      </w:r>
    </w:p>
    <w:p w:rsidR="00CF4987" w:rsidRDefault="00A46C83" w:rsidP="00542017">
      <w:pPr>
        <w:widowControl w:val="0"/>
        <w:tabs>
          <w:tab w:val="left" w:pos="993"/>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CF4987">
        <w:rPr>
          <w:rFonts w:ascii="Times New Roman" w:hAnsi="Times New Roman" w:cs="Times New Roman"/>
          <w:sz w:val="28"/>
          <w:szCs w:val="28"/>
        </w:rPr>
        <w:t>порядка предоставления участникам конкурса разъяснений положений объявления о проведении конкурса;</w:t>
      </w:r>
    </w:p>
    <w:p w:rsidR="006A77D8" w:rsidRDefault="00A46C83" w:rsidP="00542017">
      <w:pPr>
        <w:widowControl w:val="0"/>
        <w:tabs>
          <w:tab w:val="left" w:pos="993"/>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порядка отклонения заявок, а также информацию об основаниях их отклонения;</w:t>
      </w:r>
    </w:p>
    <w:p w:rsidR="00E80C85" w:rsidRDefault="00A46C83" w:rsidP="00542017">
      <w:pPr>
        <w:widowControl w:val="0"/>
        <w:tabs>
          <w:tab w:val="left" w:pos="993"/>
        </w:tabs>
        <w:suppressAutoHyphen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срока, в течение которого победитель (победители) отбора должен (должны) подписать соглашение (соглашения) о предоставлении субсидии (далее - Соглашение);</w:t>
      </w:r>
      <w:proofErr w:type="gramEnd"/>
    </w:p>
    <w:p w:rsidR="00044FAF" w:rsidRDefault="00A46C83" w:rsidP="00542017">
      <w:pPr>
        <w:widowControl w:val="0"/>
        <w:tabs>
          <w:tab w:val="left" w:pos="993"/>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 xml:space="preserve">условий признания победителя (победителей) конкурса </w:t>
      </w:r>
      <w:proofErr w:type="gramStart"/>
      <w:r w:rsidR="00161385">
        <w:rPr>
          <w:rFonts w:ascii="Times New Roman" w:hAnsi="Times New Roman" w:cs="Times New Roman"/>
          <w:sz w:val="28"/>
          <w:szCs w:val="28"/>
        </w:rPr>
        <w:t>уклонившимся</w:t>
      </w:r>
      <w:proofErr w:type="gramEnd"/>
      <w:r w:rsidR="00161385">
        <w:rPr>
          <w:rFonts w:ascii="Times New Roman" w:hAnsi="Times New Roman" w:cs="Times New Roman"/>
          <w:sz w:val="28"/>
          <w:szCs w:val="28"/>
        </w:rPr>
        <w:t xml:space="preserve"> (уклонившимися) от заключения Соглашения (Соглашений);</w:t>
      </w:r>
    </w:p>
    <w:p w:rsidR="00044FAF" w:rsidRDefault="00A46C83" w:rsidP="00542017">
      <w:pPr>
        <w:widowControl w:val="0"/>
        <w:tabs>
          <w:tab w:val="left" w:pos="993"/>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 xml:space="preserve">сроков </w:t>
      </w:r>
      <w:r w:rsidR="00161385" w:rsidRPr="00C92DDE">
        <w:rPr>
          <w:rFonts w:ascii="Times New Roman" w:hAnsi="Times New Roman" w:cs="Times New Roman"/>
          <w:sz w:val="28"/>
          <w:szCs w:val="28"/>
        </w:rPr>
        <w:t xml:space="preserve">размещения </w:t>
      </w:r>
      <w:r w:rsidR="00CF4987" w:rsidRPr="00C92DDE">
        <w:rPr>
          <w:rFonts w:ascii="Times New Roman" w:hAnsi="Times New Roman" w:cs="Times New Roman"/>
          <w:sz w:val="28"/>
          <w:szCs w:val="28"/>
        </w:rPr>
        <w:t xml:space="preserve"> результатов конкурса на едином портале</w:t>
      </w:r>
      <w:r w:rsidR="00067608" w:rsidRPr="00C92DDE">
        <w:rPr>
          <w:rFonts w:ascii="Times New Roman" w:hAnsi="Times New Roman" w:cs="Times New Roman"/>
          <w:sz w:val="28"/>
          <w:szCs w:val="28"/>
        </w:rPr>
        <w:t xml:space="preserve"> бюджетной системы</w:t>
      </w:r>
      <w:r w:rsidR="00522B5F" w:rsidRPr="00C92DDE">
        <w:rPr>
          <w:rFonts w:ascii="Times New Roman" w:hAnsi="Times New Roman" w:cs="Times New Roman"/>
          <w:sz w:val="28"/>
          <w:szCs w:val="28"/>
        </w:rPr>
        <w:t xml:space="preserve"> Российской Федерации</w:t>
      </w:r>
      <w:r w:rsidR="00CF4987" w:rsidRPr="00C92DDE">
        <w:rPr>
          <w:rFonts w:ascii="Times New Roman" w:hAnsi="Times New Roman" w:cs="Times New Roman"/>
          <w:sz w:val="28"/>
          <w:szCs w:val="28"/>
        </w:rPr>
        <w:t>, а также  официальном  сайте  органов местного самоуправления,</w:t>
      </w:r>
      <w:r w:rsidR="00CF4987">
        <w:rPr>
          <w:rFonts w:ascii="Times New Roman" w:hAnsi="Times New Roman" w:cs="Times New Roman"/>
          <w:sz w:val="28"/>
          <w:szCs w:val="28"/>
        </w:rPr>
        <w:t xml:space="preserve"> </w:t>
      </w:r>
      <w:proofErr w:type="gramStart"/>
      <w:r w:rsidR="00CF4987">
        <w:rPr>
          <w:rFonts w:ascii="Times New Roman" w:hAnsi="Times New Roman" w:cs="Times New Roman"/>
          <w:sz w:val="28"/>
          <w:szCs w:val="28"/>
        </w:rPr>
        <w:t>которая</w:t>
      </w:r>
      <w:proofErr w:type="gramEnd"/>
      <w:r w:rsidR="00CF4987">
        <w:rPr>
          <w:rFonts w:ascii="Times New Roman" w:hAnsi="Times New Roman" w:cs="Times New Roman"/>
          <w:sz w:val="28"/>
          <w:szCs w:val="28"/>
        </w:rPr>
        <w:t xml:space="preserve"> не</w:t>
      </w:r>
      <w:r w:rsidR="00044FAF">
        <w:rPr>
          <w:rFonts w:ascii="Times New Roman" w:hAnsi="Times New Roman" w:cs="Times New Roman"/>
          <w:sz w:val="28"/>
          <w:szCs w:val="28"/>
        </w:rPr>
        <w:t xml:space="preserve"> может быть позднее четырнадцатого календарного дня, следующего за днем определения победителей конкурса.</w:t>
      </w:r>
    </w:p>
    <w:p w:rsidR="00F05981" w:rsidRDefault="00044FAF" w:rsidP="00F05981">
      <w:pPr>
        <w:widowControl w:val="0"/>
        <w:tabs>
          <w:tab w:val="left" w:pos="119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Сроки размещения информационного сообщения о проведении конкурса не должны превышать 3 (трех) рабочих дней </w:t>
      </w:r>
      <w:proofErr w:type="gramStart"/>
      <w:r>
        <w:rPr>
          <w:rFonts w:ascii="Times New Roman" w:hAnsi="Times New Roman" w:cs="Times New Roman"/>
          <w:sz w:val="28"/>
          <w:szCs w:val="28"/>
        </w:rPr>
        <w:t>с даты издания</w:t>
      </w:r>
      <w:proofErr w:type="gramEnd"/>
      <w:r>
        <w:rPr>
          <w:rFonts w:ascii="Times New Roman" w:hAnsi="Times New Roman" w:cs="Times New Roman"/>
          <w:sz w:val="28"/>
          <w:szCs w:val="28"/>
        </w:rPr>
        <w:t xml:space="preserve"> распоряжения  администрации Алексеевского муниципального округа.</w:t>
      </w:r>
    </w:p>
    <w:p w:rsidR="00161385" w:rsidRDefault="00D60B96" w:rsidP="00D60B96">
      <w:pPr>
        <w:widowControl w:val="0"/>
        <w:tabs>
          <w:tab w:val="left" w:pos="1418"/>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rPr>
        <w:tab/>
      </w:r>
      <w:proofErr w:type="gramStart"/>
      <w:r w:rsidR="00161385">
        <w:rPr>
          <w:rFonts w:ascii="Times New Roman" w:hAnsi="Times New Roman" w:cs="Times New Roman"/>
          <w:sz w:val="28"/>
          <w:szCs w:val="28"/>
        </w:rPr>
        <w:t xml:space="preserve">Категория получателей субсидий - НКО, зарегистрированные в качестве юридического лица в установленном законодательством порядке на территории Белгородской области и осуществляющие в соответствии со своими учредительными документами виды деятельности на территории </w:t>
      </w:r>
      <w:r w:rsidR="00F05981">
        <w:rPr>
          <w:rFonts w:ascii="Times New Roman" w:hAnsi="Times New Roman" w:cs="Times New Roman"/>
          <w:sz w:val="28"/>
          <w:szCs w:val="28"/>
        </w:rPr>
        <w:t xml:space="preserve">Алексеевского муниципального </w:t>
      </w:r>
      <w:r w:rsidR="00161385">
        <w:rPr>
          <w:rFonts w:ascii="Times New Roman" w:hAnsi="Times New Roman" w:cs="Times New Roman"/>
          <w:sz w:val="28"/>
          <w:szCs w:val="28"/>
        </w:rPr>
        <w:t xml:space="preserve"> округа, предусмотренные </w:t>
      </w:r>
      <w:hyperlink r:id="rId10" w:history="1">
        <w:r w:rsidR="00161385" w:rsidRPr="00F05981">
          <w:rPr>
            <w:rFonts w:ascii="Times New Roman" w:hAnsi="Times New Roman" w:cs="Times New Roman"/>
            <w:color w:val="000000" w:themeColor="text1"/>
            <w:sz w:val="28"/>
            <w:szCs w:val="28"/>
          </w:rPr>
          <w:t>подпунктами 1</w:t>
        </w:r>
      </w:hyperlink>
      <w:r w:rsidR="00161385" w:rsidRPr="00F05981">
        <w:rPr>
          <w:rFonts w:ascii="Times New Roman" w:hAnsi="Times New Roman" w:cs="Times New Roman"/>
          <w:color w:val="000000" w:themeColor="text1"/>
          <w:sz w:val="28"/>
          <w:szCs w:val="28"/>
        </w:rPr>
        <w:t xml:space="preserve">, </w:t>
      </w:r>
      <w:hyperlink r:id="rId11" w:history="1">
        <w:r w:rsidR="00161385" w:rsidRPr="00F05981">
          <w:rPr>
            <w:rFonts w:ascii="Times New Roman" w:hAnsi="Times New Roman" w:cs="Times New Roman"/>
            <w:color w:val="000000" w:themeColor="text1"/>
            <w:sz w:val="28"/>
            <w:szCs w:val="28"/>
          </w:rPr>
          <w:t>2</w:t>
        </w:r>
      </w:hyperlink>
      <w:r w:rsidR="00161385" w:rsidRPr="00F05981">
        <w:rPr>
          <w:rFonts w:ascii="Times New Roman" w:hAnsi="Times New Roman" w:cs="Times New Roman"/>
          <w:color w:val="000000" w:themeColor="text1"/>
          <w:sz w:val="28"/>
          <w:szCs w:val="28"/>
        </w:rPr>
        <w:t xml:space="preserve">, </w:t>
      </w:r>
      <w:hyperlink r:id="rId12" w:history="1">
        <w:r w:rsidR="00161385" w:rsidRPr="00F05981">
          <w:rPr>
            <w:rFonts w:ascii="Times New Roman" w:hAnsi="Times New Roman" w:cs="Times New Roman"/>
            <w:color w:val="000000" w:themeColor="text1"/>
            <w:sz w:val="28"/>
            <w:szCs w:val="28"/>
          </w:rPr>
          <w:t>3</w:t>
        </w:r>
      </w:hyperlink>
      <w:r w:rsidR="00161385" w:rsidRPr="00F05981">
        <w:rPr>
          <w:rFonts w:ascii="Times New Roman" w:hAnsi="Times New Roman" w:cs="Times New Roman"/>
          <w:color w:val="000000" w:themeColor="text1"/>
          <w:sz w:val="28"/>
          <w:szCs w:val="28"/>
        </w:rPr>
        <w:t xml:space="preserve">, </w:t>
      </w:r>
      <w:hyperlink r:id="rId13" w:history="1">
        <w:r w:rsidR="00161385" w:rsidRPr="00F05981">
          <w:rPr>
            <w:rFonts w:ascii="Times New Roman" w:hAnsi="Times New Roman" w:cs="Times New Roman"/>
            <w:color w:val="000000" w:themeColor="text1"/>
            <w:sz w:val="28"/>
            <w:szCs w:val="28"/>
          </w:rPr>
          <w:t>6</w:t>
        </w:r>
      </w:hyperlink>
      <w:r w:rsidR="00161385" w:rsidRPr="00F05981">
        <w:rPr>
          <w:rFonts w:ascii="Times New Roman" w:hAnsi="Times New Roman" w:cs="Times New Roman"/>
          <w:color w:val="000000" w:themeColor="text1"/>
          <w:sz w:val="28"/>
          <w:szCs w:val="28"/>
        </w:rPr>
        <w:t xml:space="preserve">, </w:t>
      </w:r>
      <w:hyperlink r:id="rId14" w:history="1">
        <w:r w:rsidR="00161385" w:rsidRPr="00F05981">
          <w:rPr>
            <w:rFonts w:ascii="Times New Roman" w:hAnsi="Times New Roman" w:cs="Times New Roman"/>
            <w:color w:val="000000" w:themeColor="text1"/>
            <w:sz w:val="28"/>
            <w:szCs w:val="28"/>
          </w:rPr>
          <w:t>12 пункта 1 статьи 31.1</w:t>
        </w:r>
      </w:hyperlink>
      <w:r w:rsidR="00161385">
        <w:rPr>
          <w:rFonts w:ascii="Times New Roman" w:hAnsi="Times New Roman" w:cs="Times New Roman"/>
          <w:sz w:val="28"/>
          <w:szCs w:val="28"/>
        </w:rPr>
        <w:t xml:space="preserve"> Федерального закона от 12 января 1996 года N 7-ФЗ "О некоммерческих организациях".</w:t>
      </w:r>
      <w:proofErr w:type="gramEnd"/>
    </w:p>
    <w:p w:rsidR="00F05981" w:rsidRDefault="00D60B96" w:rsidP="00542017">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bookmarkStart w:id="1" w:name="Par21"/>
      <w:bookmarkEnd w:id="1"/>
      <w:r>
        <w:rPr>
          <w:rFonts w:ascii="Times New Roman" w:hAnsi="Times New Roman" w:cs="Times New Roman"/>
          <w:sz w:val="28"/>
          <w:szCs w:val="28"/>
        </w:rPr>
        <w:t>2.4.1.</w:t>
      </w:r>
      <w:r>
        <w:rPr>
          <w:rFonts w:ascii="Times New Roman" w:hAnsi="Times New Roman" w:cs="Times New Roman"/>
          <w:sz w:val="28"/>
          <w:szCs w:val="28"/>
        </w:rPr>
        <w:tab/>
      </w:r>
      <w:r w:rsidR="00161385">
        <w:rPr>
          <w:rFonts w:ascii="Times New Roman" w:hAnsi="Times New Roman" w:cs="Times New Roman"/>
          <w:sz w:val="28"/>
          <w:szCs w:val="28"/>
        </w:rPr>
        <w:t>Участниками отбора не могут быть:</w:t>
      </w:r>
    </w:p>
    <w:p w:rsidR="00F05981" w:rsidRDefault="00D60B96"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потребительские кооперативы, в том числе жилищные, жилищно-строительные и гаражные кооперативы, садоводческие, огороднические и дачные потребительские кооперативы, общества взаимного страхования, кредитные кооперативы, фонды проката, сельскохозяйственные потребительские кооперативы;</w:t>
      </w:r>
    </w:p>
    <w:p w:rsidR="00F05981" w:rsidRDefault="00D60B96"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политические партии;</w:t>
      </w:r>
    </w:p>
    <w:p w:rsidR="00F05981" w:rsidRDefault="00D60B96"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кооперативы;</w:t>
      </w:r>
    </w:p>
    <w:p w:rsidR="00F05981" w:rsidRDefault="00D60B96"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торгово-промышленные палаты;</w:t>
      </w:r>
    </w:p>
    <w:p w:rsidR="00F05981" w:rsidRDefault="00D60B96"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r>
      <w:r w:rsidR="00161385">
        <w:rPr>
          <w:rFonts w:ascii="Times New Roman" w:hAnsi="Times New Roman" w:cs="Times New Roman"/>
          <w:sz w:val="28"/>
          <w:szCs w:val="28"/>
        </w:rPr>
        <w:t xml:space="preserve">товарищества собственников недвижимости, к которым </w:t>
      </w:r>
      <w:proofErr w:type="gramStart"/>
      <w:r w:rsidR="00161385">
        <w:rPr>
          <w:rFonts w:ascii="Times New Roman" w:hAnsi="Times New Roman" w:cs="Times New Roman"/>
          <w:sz w:val="28"/>
          <w:szCs w:val="28"/>
        </w:rPr>
        <w:t>относятся</w:t>
      </w:r>
      <w:proofErr w:type="gramEnd"/>
      <w:r w:rsidR="00161385">
        <w:rPr>
          <w:rFonts w:ascii="Times New Roman" w:hAnsi="Times New Roman" w:cs="Times New Roman"/>
          <w:sz w:val="28"/>
          <w:szCs w:val="28"/>
        </w:rPr>
        <w:t xml:space="preserve"> в том числе товарищества собственников жилья;</w:t>
      </w:r>
    </w:p>
    <w:p w:rsidR="00F05981" w:rsidRDefault="00D60B96"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адвокатские палаты, адвокатские образования;</w:t>
      </w:r>
    </w:p>
    <w:p w:rsidR="00F05981" w:rsidRDefault="00D60B96"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нотариальные палаты;</w:t>
      </w:r>
    </w:p>
    <w:p w:rsidR="00F05981" w:rsidRDefault="00D60B96"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государственные корпорации, государственные компании;</w:t>
      </w:r>
    </w:p>
    <w:p w:rsidR="00F05981" w:rsidRDefault="00D60B96"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государственные (муниципальные) учреждения;</w:t>
      </w:r>
    </w:p>
    <w:p w:rsidR="00F05981" w:rsidRDefault="00D60B96"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общественные объединения, не являющиеся юридическим лицом;</w:t>
      </w:r>
    </w:p>
    <w:p w:rsidR="00F05981" w:rsidRDefault="00D60B96"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профсоюзные организации;</w:t>
      </w:r>
    </w:p>
    <w:p w:rsidR="00F05981" w:rsidRDefault="00D60B96"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proofErr w:type="spellStart"/>
      <w:r w:rsidR="00161385">
        <w:rPr>
          <w:rFonts w:ascii="Times New Roman" w:hAnsi="Times New Roman" w:cs="Times New Roman"/>
          <w:sz w:val="28"/>
          <w:szCs w:val="28"/>
        </w:rPr>
        <w:t>микрофинансовые</w:t>
      </w:r>
      <w:proofErr w:type="spellEnd"/>
      <w:r w:rsidR="00161385">
        <w:rPr>
          <w:rFonts w:ascii="Times New Roman" w:hAnsi="Times New Roman" w:cs="Times New Roman"/>
          <w:sz w:val="28"/>
          <w:szCs w:val="28"/>
        </w:rPr>
        <w:t xml:space="preserve"> организации.</w:t>
      </w:r>
      <w:bookmarkStart w:id="2" w:name="Par34"/>
      <w:bookmarkEnd w:id="2"/>
    </w:p>
    <w:p w:rsidR="00F05981" w:rsidRDefault="00D60B96"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rPr>
        <w:tab/>
      </w:r>
      <w:r w:rsidR="00161385">
        <w:rPr>
          <w:rFonts w:ascii="Times New Roman" w:hAnsi="Times New Roman" w:cs="Times New Roman"/>
          <w:sz w:val="28"/>
          <w:szCs w:val="28"/>
        </w:rPr>
        <w:t>Требования к участникам отбора, которым должен соответствовать участник отбора по состоянию на первое число месяца, в котором подается заявка:</w:t>
      </w:r>
    </w:p>
    <w:p w:rsidR="00F05981" w:rsidRDefault="00161385" w:rsidP="00F05981">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w:t>
      </w:r>
      <w:proofErr w:type="gramEnd"/>
      <w:r>
        <w:rPr>
          <w:rFonts w:ascii="Times New Roman" w:hAnsi="Times New Roman" w:cs="Times New Roman"/>
          <w:sz w:val="28"/>
          <w:szCs w:val="28"/>
        </w:rPr>
        <w:t xml:space="preserve"> компаний в совокупности превышает 25 процентов (если иное не установлено законодательством Российской Федерации). </w:t>
      </w:r>
      <w:proofErr w:type="gramStart"/>
      <w:r>
        <w:rPr>
          <w:rFonts w:ascii="Times New Roman" w:hAnsi="Times New Roman" w:cs="Times New Roman"/>
          <w:sz w:val="28"/>
          <w:szCs w:val="28"/>
        </w:rPr>
        <w:t>При расчете доли участия офшорных компаний в капитале российских юридических лиц не учитываются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публикаций</w:t>
      </w:r>
      <w:proofErr w:type="gramEnd"/>
      <w:r>
        <w:rPr>
          <w:rFonts w:ascii="Times New Roman" w:hAnsi="Times New Roman" w:cs="Times New Roman"/>
          <w:sz w:val="28"/>
          <w:szCs w:val="28"/>
        </w:rPr>
        <w:t xml:space="preserve"> акционерных обществ;</w:t>
      </w:r>
    </w:p>
    <w:p w:rsidR="00F05981" w:rsidRDefault="00F97D8E" w:rsidP="00F059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участник отбора не должен находиться в перечне организаций, в отношении которых имеются сведения об их причастности к экстремистской деятельности и терроризму;</w:t>
      </w:r>
    </w:p>
    <w:p w:rsidR="00F05981" w:rsidRDefault="00F97D8E" w:rsidP="00F05981">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 xml:space="preserve">участник отбора не должен находиться в составляемых в рамках реализации полномочий, предусмотренных </w:t>
      </w:r>
      <w:hyperlink r:id="rId15" w:history="1">
        <w:r w:rsidR="00161385" w:rsidRPr="00395DD7">
          <w:rPr>
            <w:rFonts w:ascii="Times New Roman" w:hAnsi="Times New Roman" w:cs="Times New Roman"/>
            <w:color w:val="000000" w:themeColor="text1"/>
            <w:sz w:val="28"/>
            <w:szCs w:val="28"/>
          </w:rPr>
          <w:t xml:space="preserve">главой </w:t>
        </w:r>
        <w:proofErr w:type="spellStart"/>
        <w:r w:rsidR="00161385" w:rsidRPr="00395DD7">
          <w:rPr>
            <w:rFonts w:ascii="Times New Roman" w:hAnsi="Times New Roman" w:cs="Times New Roman"/>
            <w:color w:val="000000" w:themeColor="text1"/>
            <w:sz w:val="28"/>
            <w:szCs w:val="28"/>
          </w:rPr>
          <w:t>VII</w:t>
        </w:r>
      </w:hyperlink>
      <w:r w:rsidR="00161385">
        <w:rPr>
          <w:rFonts w:ascii="Times New Roman" w:hAnsi="Times New Roman" w:cs="Times New Roman"/>
          <w:sz w:val="28"/>
          <w:szCs w:val="28"/>
        </w:rPr>
        <w:t>Устава</w:t>
      </w:r>
      <w:proofErr w:type="spellEnd"/>
      <w:r w:rsidR="00161385">
        <w:rPr>
          <w:rFonts w:ascii="Times New Roman" w:hAnsi="Times New Roman" w:cs="Times New Roman"/>
          <w:sz w:val="28"/>
          <w:szCs w:val="28"/>
        </w:rPr>
        <w:t xml:space="preserve"> ООН, Советом Безопасности ООН или органами, специально созданными решениями Совета Безопасности ООН, перечнях организаций, связанных с террористическими организациями и террористами или с распространением оружия массового уничтожения;</w:t>
      </w:r>
      <w:proofErr w:type="gramEnd"/>
    </w:p>
    <w:p w:rsidR="00D807DE" w:rsidRDefault="00F97D8E" w:rsidP="00D807D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 xml:space="preserve">участник отбора не должен получать средства из бюджета </w:t>
      </w:r>
      <w:r w:rsidR="00542017">
        <w:rPr>
          <w:rFonts w:ascii="Times New Roman" w:hAnsi="Times New Roman" w:cs="Times New Roman"/>
          <w:sz w:val="28"/>
          <w:szCs w:val="28"/>
        </w:rPr>
        <w:t>Алексеевского муниципального</w:t>
      </w:r>
      <w:r w:rsidR="00161385">
        <w:rPr>
          <w:rFonts w:ascii="Times New Roman" w:hAnsi="Times New Roman" w:cs="Times New Roman"/>
          <w:sz w:val="28"/>
          <w:szCs w:val="28"/>
        </w:rPr>
        <w:t xml:space="preserve"> округа на основании иных муниципальных правовых актов органов местного самоуправления </w:t>
      </w:r>
      <w:r w:rsidR="00F05981">
        <w:rPr>
          <w:rFonts w:ascii="Times New Roman" w:hAnsi="Times New Roman" w:cs="Times New Roman"/>
          <w:sz w:val="28"/>
          <w:szCs w:val="28"/>
        </w:rPr>
        <w:t xml:space="preserve">Алексеевского муниципального </w:t>
      </w:r>
      <w:r w:rsidR="00161385">
        <w:rPr>
          <w:rFonts w:ascii="Times New Roman" w:hAnsi="Times New Roman" w:cs="Times New Roman"/>
          <w:sz w:val="28"/>
          <w:szCs w:val="28"/>
        </w:rPr>
        <w:t xml:space="preserve"> округа на цели, установленные </w:t>
      </w:r>
      <w:hyperlink r:id="rId16" w:history="1">
        <w:r w:rsidR="00161385" w:rsidRPr="00D807DE">
          <w:rPr>
            <w:rFonts w:ascii="Times New Roman" w:hAnsi="Times New Roman" w:cs="Times New Roman"/>
            <w:color w:val="000000" w:themeColor="text1"/>
            <w:sz w:val="28"/>
            <w:szCs w:val="28"/>
          </w:rPr>
          <w:t>пунктом 1.</w:t>
        </w:r>
        <w:r w:rsidR="00D807DE" w:rsidRPr="00D807DE">
          <w:rPr>
            <w:rFonts w:ascii="Times New Roman" w:hAnsi="Times New Roman" w:cs="Times New Roman"/>
            <w:color w:val="000000" w:themeColor="text1"/>
            <w:sz w:val="28"/>
            <w:szCs w:val="28"/>
          </w:rPr>
          <w:t>2</w:t>
        </w:r>
        <w:r w:rsidR="00161385" w:rsidRPr="00D807DE">
          <w:rPr>
            <w:rFonts w:ascii="Times New Roman" w:hAnsi="Times New Roman" w:cs="Times New Roman"/>
            <w:color w:val="000000" w:themeColor="text1"/>
            <w:sz w:val="28"/>
            <w:szCs w:val="28"/>
          </w:rPr>
          <w:t xml:space="preserve"> раздела 1</w:t>
        </w:r>
      </w:hyperlink>
      <w:r w:rsidR="00161385">
        <w:rPr>
          <w:rFonts w:ascii="Times New Roman" w:hAnsi="Times New Roman" w:cs="Times New Roman"/>
          <w:sz w:val="28"/>
          <w:szCs w:val="28"/>
        </w:rPr>
        <w:t xml:space="preserve"> Порядка;</w:t>
      </w:r>
    </w:p>
    <w:p w:rsidR="00D807DE" w:rsidRDefault="00F97D8E" w:rsidP="00D807D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 xml:space="preserve">участник отбора не должен являться иностранным агентом в соответствии с Федеральным </w:t>
      </w:r>
      <w:hyperlink r:id="rId17" w:history="1">
        <w:r w:rsidR="00161385" w:rsidRPr="00D807DE">
          <w:rPr>
            <w:rFonts w:ascii="Times New Roman" w:hAnsi="Times New Roman" w:cs="Times New Roman"/>
            <w:color w:val="000000" w:themeColor="text1"/>
            <w:sz w:val="28"/>
            <w:szCs w:val="28"/>
          </w:rPr>
          <w:t>законом</w:t>
        </w:r>
      </w:hyperlink>
      <w:r w:rsidR="00161385">
        <w:rPr>
          <w:rFonts w:ascii="Times New Roman" w:hAnsi="Times New Roman" w:cs="Times New Roman"/>
          <w:sz w:val="28"/>
          <w:szCs w:val="28"/>
        </w:rPr>
        <w:t xml:space="preserve"> от 14 июля 2022 года N 255-ФЗ </w:t>
      </w:r>
      <w:r w:rsidR="00542017">
        <w:rPr>
          <w:rFonts w:ascii="Times New Roman" w:hAnsi="Times New Roman" w:cs="Times New Roman"/>
          <w:sz w:val="28"/>
          <w:szCs w:val="28"/>
        </w:rPr>
        <w:br/>
      </w:r>
      <w:r w:rsidR="00161385">
        <w:rPr>
          <w:rFonts w:ascii="Times New Roman" w:hAnsi="Times New Roman" w:cs="Times New Roman"/>
          <w:sz w:val="28"/>
          <w:szCs w:val="28"/>
        </w:rPr>
        <w:t xml:space="preserve">"О </w:t>
      </w:r>
      <w:proofErr w:type="gramStart"/>
      <w:r w:rsidR="00161385">
        <w:rPr>
          <w:rFonts w:ascii="Times New Roman" w:hAnsi="Times New Roman" w:cs="Times New Roman"/>
          <w:sz w:val="28"/>
          <w:szCs w:val="28"/>
        </w:rPr>
        <w:t>контроле за</w:t>
      </w:r>
      <w:proofErr w:type="gramEnd"/>
      <w:r w:rsidR="00161385">
        <w:rPr>
          <w:rFonts w:ascii="Times New Roman" w:hAnsi="Times New Roman" w:cs="Times New Roman"/>
          <w:sz w:val="28"/>
          <w:szCs w:val="28"/>
        </w:rPr>
        <w:t xml:space="preserve"> деятельностью лиц, находящихся под иностранным влиянием";</w:t>
      </w:r>
    </w:p>
    <w:p w:rsidR="00E334DB" w:rsidRDefault="00F97D8E" w:rsidP="00E334D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r>
      <w:r w:rsidR="00161385">
        <w:rPr>
          <w:rFonts w:ascii="Times New Roman" w:hAnsi="Times New Roman" w:cs="Times New Roman"/>
          <w:sz w:val="28"/>
          <w:szCs w:val="28"/>
        </w:rPr>
        <w:t xml:space="preserve">участник отбора не допустил нецелевое использование средств субсидии, предоставляемых из средств бюджета </w:t>
      </w:r>
      <w:r w:rsidR="00D807DE">
        <w:rPr>
          <w:rFonts w:ascii="Times New Roman" w:hAnsi="Times New Roman" w:cs="Times New Roman"/>
          <w:sz w:val="28"/>
          <w:szCs w:val="28"/>
        </w:rPr>
        <w:t>Алексеевского муниципального</w:t>
      </w:r>
      <w:r w:rsidR="00161385">
        <w:rPr>
          <w:rFonts w:ascii="Times New Roman" w:hAnsi="Times New Roman" w:cs="Times New Roman"/>
          <w:sz w:val="28"/>
          <w:szCs w:val="28"/>
        </w:rPr>
        <w:t xml:space="preserve"> округа, предусмотренной Соглашением о предоставлении субсидии, использование которой завершено (указанные участники отбора);</w:t>
      </w:r>
    </w:p>
    <w:p w:rsidR="00E334DB" w:rsidRDefault="00F97D8E" w:rsidP="00E334D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ab/>
      </w:r>
      <w:r w:rsidR="00161385" w:rsidRPr="00E334DB">
        <w:rPr>
          <w:rFonts w:ascii="Times New Roman" w:hAnsi="Times New Roman" w:cs="Times New Roman"/>
          <w:color w:val="000000" w:themeColor="text1"/>
          <w:sz w:val="28"/>
          <w:szCs w:val="28"/>
        </w:rPr>
        <w:t xml:space="preserve">участник отбора не относится к организациям, указанным в </w:t>
      </w:r>
      <w:hyperlink w:anchor="Par21" w:history="1">
        <w:r w:rsidR="00161385" w:rsidRPr="00E334DB">
          <w:rPr>
            <w:rFonts w:ascii="Times New Roman" w:hAnsi="Times New Roman" w:cs="Times New Roman"/>
            <w:color w:val="000000" w:themeColor="text1"/>
            <w:sz w:val="28"/>
            <w:szCs w:val="28"/>
          </w:rPr>
          <w:t>подпункте 2.4.1 пункта 2.4 раздела 2</w:t>
        </w:r>
      </w:hyperlink>
      <w:r w:rsidR="00161385" w:rsidRPr="00E334DB">
        <w:rPr>
          <w:rFonts w:ascii="Times New Roman" w:hAnsi="Times New Roman" w:cs="Times New Roman"/>
          <w:color w:val="000000" w:themeColor="text1"/>
          <w:sz w:val="28"/>
          <w:szCs w:val="28"/>
        </w:rPr>
        <w:t xml:space="preserve"> Порядка;</w:t>
      </w:r>
    </w:p>
    <w:p w:rsidR="00E334DB" w:rsidRDefault="00F97D8E" w:rsidP="00F97D8E">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 xml:space="preserve">у участника отбора на едином налоговом счете отсутствует или не превышает размер, определенный </w:t>
      </w:r>
      <w:hyperlink r:id="rId18" w:history="1">
        <w:r w:rsidR="00161385" w:rsidRPr="00E334DB">
          <w:rPr>
            <w:rFonts w:ascii="Times New Roman" w:hAnsi="Times New Roman" w:cs="Times New Roman"/>
            <w:color w:val="000000" w:themeColor="text1"/>
            <w:sz w:val="28"/>
            <w:szCs w:val="28"/>
          </w:rPr>
          <w:t>пунктом 3 статьи 47</w:t>
        </w:r>
      </w:hyperlink>
      <w:r w:rsidR="00161385">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 бюджетной системы Российской Федерации;</w:t>
      </w:r>
    </w:p>
    <w:p w:rsidR="00E334DB" w:rsidRDefault="00F97D8E" w:rsidP="00E334D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 xml:space="preserve">у участника отбора должна отсутствовать просроченная задолженность по возврату в бюджет </w:t>
      </w:r>
      <w:r w:rsidR="00E334DB">
        <w:rPr>
          <w:rFonts w:ascii="Times New Roman" w:hAnsi="Times New Roman" w:cs="Times New Roman"/>
          <w:sz w:val="28"/>
          <w:szCs w:val="28"/>
        </w:rPr>
        <w:t>Алексеевского</w:t>
      </w:r>
      <w:r w:rsidR="00572EAA">
        <w:rPr>
          <w:rFonts w:ascii="Times New Roman" w:hAnsi="Times New Roman" w:cs="Times New Roman"/>
          <w:sz w:val="28"/>
          <w:szCs w:val="28"/>
        </w:rPr>
        <w:t xml:space="preserve"> </w:t>
      </w:r>
      <w:r w:rsidR="00E334DB">
        <w:rPr>
          <w:rFonts w:ascii="Times New Roman" w:hAnsi="Times New Roman" w:cs="Times New Roman"/>
          <w:sz w:val="28"/>
          <w:szCs w:val="28"/>
        </w:rPr>
        <w:t>муниципального</w:t>
      </w:r>
      <w:r w:rsidR="00161385">
        <w:rPr>
          <w:rFonts w:ascii="Times New Roman" w:hAnsi="Times New Roman" w:cs="Times New Roman"/>
          <w:sz w:val="28"/>
          <w:szCs w:val="28"/>
        </w:rPr>
        <w:t xml:space="preserve"> округа иных субсидий, бюджетных инвестиций, а также иная просроченная (неурегулированная) задолженность по денежным обязательствам перед </w:t>
      </w:r>
      <w:r w:rsidR="00E334DB">
        <w:rPr>
          <w:rFonts w:ascii="Times New Roman" w:hAnsi="Times New Roman" w:cs="Times New Roman"/>
          <w:sz w:val="28"/>
          <w:szCs w:val="28"/>
        </w:rPr>
        <w:t>Алексеевским муниципальным</w:t>
      </w:r>
      <w:r w:rsidR="00161385">
        <w:rPr>
          <w:rFonts w:ascii="Times New Roman" w:hAnsi="Times New Roman" w:cs="Times New Roman"/>
          <w:sz w:val="28"/>
          <w:szCs w:val="28"/>
        </w:rPr>
        <w:t xml:space="preserve"> округом (за исключением случаев, установленных муниципальными правовыми актами органов местного самоуправления </w:t>
      </w:r>
      <w:r w:rsidR="00E334DB">
        <w:rPr>
          <w:rFonts w:ascii="Times New Roman" w:hAnsi="Times New Roman" w:cs="Times New Roman"/>
          <w:sz w:val="28"/>
          <w:szCs w:val="28"/>
        </w:rPr>
        <w:t>Алексеевского муниципального</w:t>
      </w:r>
      <w:r w:rsidR="00161385">
        <w:rPr>
          <w:rFonts w:ascii="Times New Roman" w:hAnsi="Times New Roman" w:cs="Times New Roman"/>
          <w:sz w:val="28"/>
          <w:szCs w:val="28"/>
        </w:rPr>
        <w:t xml:space="preserve"> округа);</w:t>
      </w:r>
    </w:p>
    <w:p w:rsidR="009B5518" w:rsidRDefault="00F97D8E" w:rsidP="009B551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участник отбора,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него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w:t>
      </w:r>
    </w:p>
    <w:p w:rsidR="009B5518" w:rsidRDefault="00F97D8E" w:rsidP="009B5518">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w:t>
      </w:r>
      <w:proofErr w:type="gramEnd"/>
    </w:p>
    <w:p w:rsidR="009B5518" w:rsidRDefault="00161385" w:rsidP="009B551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 Субсидии предоставляются участникам отбора при соблюдении следующих условий:</w:t>
      </w:r>
    </w:p>
    <w:p w:rsidR="009B5518" w:rsidRDefault="00161385" w:rsidP="009B551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2.6.1. Наличие согласия участника отбора на осуществление Главным распорядителем проверки соблюдения получателями субсидий условий и порядка предоставления субсидий, в том числе в части достижения результатов предоставления субсидий, а также проверки органами муниципального финансового контроля в соответствии со </w:t>
      </w:r>
      <w:hyperlink r:id="rId19" w:history="1">
        <w:r w:rsidRPr="009B5518">
          <w:rPr>
            <w:rFonts w:ascii="Times New Roman" w:hAnsi="Times New Roman" w:cs="Times New Roman"/>
            <w:color w:val="000000" w:themeColor="text1"/>
            <w:sz w:val="28"/>
            <w:szCs w:val="28"/>
          </w:rPr>
          <w:t>статьями 268.1</w:t>
        </w:r>
      </w:hyperlink>
      <w:r w:rsidRPr="009B5518">
        <w:rPr>
          <w:rFonts w:ascii="Times New Roman" w:hAnsi="Times New Roman" w:cs="Times New Roman"/>
          <w:color w:val="000000" w:themeColor="text1"/>
          <w:sz w:val="28"/>
          <w:szCs w:val="28"/>
        </w:rPr>
        <w:t xml:space="preserve"> и </w:t>
      </w:r>
      <w:hyperlink r:id="rId20" w:history="1">
        <w:r w:rsidRPr="009B5518">
          <w:rPr>
            <w:rFonts w:ascii="Times New Roman" w:hAnsi="Times New Roman" w:cs="Times New Roman"/>
            <w:color w:val="000000" w:themeColor="text1"/>
            <w:sz w:val="28"/>
            <w:szCs w:val="28"/>
          </w:rPr>
          <w:t>269.2</w:t>
        </w:r>
      </w:hyperlink>
      <w:r>
        <w:rPr>
          <w:rFonts w:ascii="Times New Roman" w:hAnsi="Times New Roman" w:cs="Times New Roman"/>
          <w:sz w:val="28"/>
          <w:szCs w:val="28"/>
        </w:rPr>
        <w:t xml:space="preserve"> Бюджетного кодекса Российской Федерации.</w:t>
      </w:r>
    </w:p>
    <w:p w:rsidR="00946FD4" w:rsidRDefault="00161385" w:rsidP="00946FD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2.6.2</w:t>
      </w:r>
      <w:r w:rsidR="00F97D8E">
        <w:rPr>
          <w:rFonts w:ascii="Times New Roman" w:hAnsi="Times New Roman" w:cs="Times New Roman"/>
          <w:sz w:val="28"/>
          <w:szCs w:val="28"/>
        </w:rPr>
        <w:t>.</w:t>
      </w:r>
      <w:r w:rsidR="00F97D8E">
        <w:rPr>
          <w:rFonts w:ascii="Times New Roman" w:hAnsi="Times New Roman" w:cs="Times New Roman"/>
          <w:sz w:val="28"/>
          <w:szCs w:val="28"/>
        </w:rPr>
        <w:tab/>
      </w:r>
      <w:proofErr w:type="gramStart"/>
      <w:r>
        <w:rPr>
          <w:rFonts w:ascii="Times New Roman" w:hAnsi="Times New Roman" w:cs="Times New Roman"/>
          <w:sz w:val="28"/>
          <w:szCs w:val="28"/>
        </w:rPr>
        <w:t xml:space="preserve">Соблюдение получателями субсидии (участниками отбора) юридическими лицами, а также иными юридическими лицами, получающими средства на основании договоров, заключенных с получателями субсидии, запрета на приобретение за счет полученных из бюджета </w:t>
      </w:r>
      <w:r w:rsidR="00946FD4">
        <w:rPr>
          <w:rFonts w:ascii="Times New Roman" w:hAnsi="Times New Roman" w:cs="Times New Roman"/>
          <w:sz w:val="28"/>
          <w:szCs w:val="28"/>
        </w:rPr>
        <w:t>Алексеевского муниципального</w:t>
      </w:r>
      <w:r>
        <w:rPr>
          <w:rFonts w:ascii="Times New Roman" w:hAnsi="Times New Roman" w:cs="Times New Roman"/>
          <w:sz w:val="28"/>
          <w:szCs w:val="28"/>
        </w:rPr>
        <w:t xml:space="preserve"> округа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w:t>
      </w:r>
      <w:r>
        <w:rPr>
          <w:rFonts w:ascii="Times New Roman" w:hAnsi="Times New Roman" w:cs="Times New Roman"/>
          <w:sz w:val="28"/>
          <w:szCs w:val="28"/>
        </w:rPr>
        <w:lastRenderedPageBreak/>
        <w:t>связанных с</w:t>
      </w:r>
      <w:proofErr w:type="gramEnd"/>
      <w:r>
        <w:rPr>
          <w:rFonts w:ascii="Times New Roman" w:hAnsi="Times New Roman" w:cs="Times New Roman"/>
          <w:sz w:val="28"/>
          <w:szCs w:val="28"/>
        </w:rPr>
        <w:t xml:space="preserve"> достижением результатов предоставления этих средств иных операций, определенных Соглашением.</w:t>
      </w:r>
    </w:p>
    <w:p w:rsidR="00946FD4" w:rsidRDefault="00DC005A" w:rsidP="00946FD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2.6.3.</w:t>
      </w:r>
      <w:r>
        <w:rPr>
          <w:rFonts w:ascii="Times New Roman" w:hAnsi="Times New Roman" w:cs="Times New Roman"/>
          <w:sz w:val="28"/>
          <w:szCs w:val="28"/>
        </w:rPr>
        <w:tab/>
      </w:r>
      <w:r w:rsidR="00161385">
        <w:rPr>
          <w:rFonts w:ascii="Times New Roman" w:hAnsi="Times New Roman" w:cs="Times New Roman"/>
          <w:sz w:val="28"/>
          <w:szCs w:val="28"/>
        </w:rPr>
        <w:t>Включение в Соглашения, заключенные в целях исполнения обязательств по Соглашению, следующих положений:</w:t>
      </w:r>
    </w:p>
    <w:p w:rsidR="00946FD4" w:rsidRDefault="00DC005A" w:rsidP="00946FD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 xml:space="preserve">согласие получателя субсидии на осуществление Главным распорядителем проверки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в соответствии со </w:t>
      </w:r>
      <w:hyperlink r:id="rId21" w:history="1">
        <w:r w:rsidR="00161385" w:rsidRPr="00946FD4">
          <w:rPr>
            <w:rFonts w:ascii="Times New Roman" w:hAnsi="Times New Roman" w:cs="Times New Roman"/>
            <w:color w:val="000000" w:themeColor="text1"/>
            <w:sz w:val="28"/>
            <w:szCs w:val="28"/>
          </w:rPr>
          <w:t>статьями 268.1</w:t>
        </w:r>
      </w:hyperlink>
      <w:r w:rsidR="00161385" w:rsidRPr="00946FD4">
        <w:rPr>
          <w:rFonts w:ascii="Times New Roman" w:hAnsi="Times New Roman" w:cs="Times New Roman"/>
          <w:color w:val="000000" w:themeColor="text1"/>
          <w:sz w:val="28"/>
          <w:szCs w:val="28"/>
        </w:rPr>
        <w:t xml:space="preserve">, </w:t>
      </w:r>
      <w:hyperlink r:id="rId22" w:history="1">
        <w:r w:rsidR="00161385" w:rsidRPr="00946FD4">
          <w:rPr>
            <w:rFonts w:ascii="Times New Roman" w:hAnsi="Times New Roman" w:cs="Times New Roman"/>
            <w:color w:val="000000" w:themeColor="text1"/>
            <w:sz w:val="28"/>
            <w:szCs w:val="28"/>
          </w:rPr>
          <w:t>269.2</w:t>
        </w:r>
      </w:hyperlink>
      <w:r w:rsidR="00161385" w:rsidRPr="00946FD4">
        <w:rPr>
          <w:rFonts w:ascii="Times New Roman" w:hAnsi="Times New Roman" w:cs="Times New Roman"/>
          <w:color w:val="000000" w:themeColor="text1"/>
          <w:sz w:val="28"/>
          <w:szCs w:val="28"/>
        </w:rPr>
        <w:t xml:space="preserve"> Бюджетного кодекса Российской Федерации и на включение таких полож</w:t>
      </w:r>
      <w:r w:rsidR="00161385">
        <w:rPr>
          <w:rFonts w:ascii="Times New Roman" w:hAnsi="Times New Roman" w:cs="Times New Roman"/>
          <w:sz w:val="28"/>
          <w:szCs w:val="28"/>
        </w:rPr>
        <w:t>ений в Соглашение;</w:t>
      </w:r>
    </w:p>
    <w:p w:rsidR="00946FD4" w:rsidRDefault="00DC005A" w:rsidP="00946FD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запрет на приобретение получателем субсидии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946FD4" w:rsidRDefault="00DC005A" w:rsidP="00946FD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 xml:space="preserve">условие о согласовании новых условий Соглашения или о расторжении Соглашения при </w:t>
      </w:r>
      <w:proofErr w:type="spellStart"/>
      <w:r w:rsidR="00161385">
        <w:rPr>
          <w:rFonts w:ascii="Times New Roman" w:hAnsi="Times New Roman" w:cs="Times New Roman"/>
          <w:sz w:val="28"/>
          <w:szCs w:val="28"/>
        </w:rPr>
        <w:t>недостижении</w:t>
      </w:r>
      <w:proofErr w:type="spellEnd"/>
      <w:r w:rsidR="00161385">
        <w:rPr>
          <w:rFonts w:ascii="Times New Roman" w:hAnsi="Times New Roman" w:cs="Times New Roman"/>
          <w:sz w:val="28"/>
          <w:szCs w:val="28"/>
        </w:rPr>
        <w:t xml:space="preserve"> согласия в случае уменьшения Главному распорядителю как получателю бюджетных средств ранее доведенных лимитов бюджетных обязательств, приводящих к невозможности предоставления субсидии в размере, определенном в Соглашении;</w:t>
      </w:r>
    </w:p>
    <w:p w:rsidR="006B0F5B" w:rsidRDefault="00DC005A" w:rsidP="006B0F5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сроки и порядок уведомления получателя субсидии о невозможности предоставления субсидии в размере, определенном в Соглашении, в случае уменьшения Главному распорядителю как получателю бюджетных средств ранее доведенных лимитов бюджетных обязательств;</w:t>
      </w:r>
    </w:p>
    <w:p w:rsidR="001E281B" w:rsidRDefault="00DC005A" w:rsidP="001E281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условие ведения получателем субсидии раздельного бухгалтерского учета в отношении полученных средств субсидии.</w:t>
      </w:r>
      <w:bookmarkStart w:id="3" w:name="Par55"/>
      <w:bookmarkEnd w:id="3"/>
    </w:p>
    <w:p w:rsidR="001E281B" w:rsidRDefault="00DC005A" w:rsidP="00DC005A">
      <w:pPr>
        <w:tabs>
          <w:tab w:val="left" w:pos="1134"/>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Pr>
          <w:rFonts w:ascii="Times New Roman" w:hAnsi="Times New Roman" w:cs="Times New Roman"/>
          <w:sz w:val="28"/>
          <w:szCs w:val="28"/>
        </w:rPr>
        <w:tab/>
      </w:r>
      <w:r w:rsidR="00161385">
        <w:rPr>
          <w:rFonts w:ascii="Times New Roman" w:hAnsi="Times New Roman" w:cs="Times New Roman"/>
          <w:sz w:val="28"/>
          <w:szCs w:val="28"/>
        </w:rPr>
        <w:t>Для получения субсидии участники отбора в сроки, установленные в объявлении, представляют Главному распорядителю заявку на участие в отборе с комплектом документов (далее - заявка), соответствующую следующим требованиям:</w:t>
      </w:r>
    </w:p>
    <w:p w:rsidR="001E281B" w:rsidRDefault="00DC005A" w:rsidP="001E281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2.7.1.</w:t>
      </w:r>
      <w:r>
        <w:rPr>
          <w:rFonts w:ascii="Times New Roman" w:hAnsi="Times New Roman" w:cs="Times New Roman"/>
          <w:sz w:val="28"/>
          <w:szCs w:val="28"/>
        </w:rPr>
        <w:tab/>
      </w:r>
      <w:hyperlink r:id="rId23" w:history="1">
        <w:r w:rsidR="00161385" w:rsidRPr="001E281B">
          <w:rPr>
            <w:rFonts w:ascii="Times New Roman" w:hAnsi="Times New Roman" w:cs="Times New Roman"/>
            <w:sz w:val="28"/>
            <w:szCs w:val="28"/>
          </w:rPr>
          <w:t>Заявка</w:t>
        </w:r>
      </w:hyperlink>
      <w:r w:rsidR="00161385" w:rsidRPr="001E281B">
        <w:rPr>
          <w:rFonts w:ascii="Times New Roman" w:hAnsi="Times New Roman" w:cs="Times New Roman"/>
          <w:sz w:val="28"/>
          <w:szCs w:val="28"/>
        </w:rPr>
        <w:t>,</w:t>
      </w:r>
      <w:r w:rsidR="00161385">
        <w:rPr>
          <w:rFonts w:ascii="Times New Roman" w:hAnsi="Times New Roman" w:cs="Times New Roman"/>
          <w:sz w:val="28"/>
          <w:szCs w:val="28"/>
        </w:rPr>
        <w:t xml:space="preserve"> включающая согласие на обработку персональных данных, представляется на бумажном носителе по форме согласно приложению 1 к Порядку.</w:t>
      </w:r>
    </w:p>
    <w:p w:rsidR="001E281B" w:rsidRDefault="00DC005A" w:rsidP="001E281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2.7.2.</w:t>
      </w:r>
      <w:r>
        <w:rPr>
          <w:rFonts w:ascii="Times New Roman" w:hAnsi="Times New Roman" w:cs="Times New Roman"/>
          <w:sz w:val="28"/>
          <w:szCs w:val="28"/>
        </w:rPr>
        <w:tab/>
      </w:r>
      <w:r w:rsidR="00161385">
        <w:rPr>
          <w:rFonts w:ascii="Times New Roman" w:hAnsi="Times New Roman" w:cs="Times New Roman"/>
          <w:sz w:val="28"/>
          <w:szCs w:val="28"/>
        </w:rPr>
        <w:t xml:space="preserve">Порядок нумерации документов в заявке должен соответствовать порядку их перечисления в </w:t>
      </w:r>
      <w:hyperlink w:anchor="Par59" w:history="1">
        <w:r w:rsidR="00161385" w:rsidRPr="001E281B">
          <w:rPr>
            <w:rFonts w:ascii="Times New Roman" w:hAnsi="Times New Roman" w:cs="Times New Roman"/>
            <w:sz w:val="28"/>
            <w:szCs w:val="28"/>
          </w:rPr>
          <w:t>пункте 2.8 раздела 2</w:t>
        </w:r>
      </w:hyperlink>
      <w:r w:rsidR="00161385">
        <w:rPr>
          <w:rFonts w:ascii="Times New Roman" w:hAnsi="Times New Roman" w:cs="Times New Roman"/>
          <w:sz w:val="28"/>
          <w:szCs w:val="28"/>
        </w:rPr>
        <w:t xml:space="preserve"> Порядка.</w:t>
      </w:r>
    </w:p>
    <w:p w:rsidR="001E281B" w:rsidRDefault="00DC005A" w:rsidP="001E281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2.7.3.</w:t>
      </w:r>
      <w:r>
        <w:rPr>
          <w:rFonts w:ascii="Times New Roman" w:hAnsi="Times New Roman" w:cs="Times New Roman"/>
          <w:sz w:val="28"/>
          <w:szCs w:val="28"/>
        </w:rPr>
        <w:tab/>
      </w:r>
      <w:r w:rsidR="00161385">
        <w:rPr>
          <w:rFonts w:ascii="Times New Roman" w:hAnsi="Times New Roman" w:cs="Times New Roman"/>
          <w:sz w:val="28"/>
          <w:szCs w:val="28"/>
        </w:rPr>
        <w:t>Заявка должна быть прошита, пронумерована, заверена подписью руководителя (уполномоченного представителя) участника отбора и скреплена печатью (при наличии).</w:t>
      </w:r>
      <w:bookmarkStart w:id="4" w:name="Par59"/>
      <w:bookmarkEnd w:id="4"/>
    </w:p>
    <w:p w:rsidR="00161385" w:rsidRDefault="00161385" w:rsidP="00DC005A">
      <w:pPr>
        <w:tabs>
          <w:tab w:val="left" w:pos="1134"/>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DC005A">
        <w:rPr>
          <w:rFonts w:ascii="Times New Roman" w:hAnsi="Times New Roman" w:cs="Times New Roman"/>
          <w:sz w:val="28"/>
          <w:szCs w:val="28"/>
        </w:rPr>
        <w:t>.</w:t>
      </w:r>
      <w:r w:rsidR="00DC005A">
        <w:rPr>
          <w:rFonts w:ascii="Times New Roman" w:hAnsi="Times New Roman" w:cs="Times New Roman"/>
          <w:sz w:val="28"/>
          <w:szCs w:val="28"/>
        </w:rPr>
        <w:tab/>
      </w:r>
      <w:r>
        <w:rPr>
          <w:rFonts w:ascii="Times New Roman" w:hAnsi="Times New Roman" w:cs="Times New Roman"/>
          <w:sz w:val="28"/>
          <w:szCs w:val="28"/>
        </w:rPr>
        <w:t>К заявке прилагаются следующие документы:</w:t>
      </w:r>
    </w:p>
    <w:p w:rsidR="001E281B" w:rsidRDefault="00DC005A" w:rsidP="001E281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2.8.1.</w:t>
      </w:r>
      <w:r>
        <w:rPr>
          <w:rFonts w:ascii="Times New Roman" w:hAnsi="Times New Roman" w:cs="Times New Roman"/>
          <w:sz w:val="28"/>
          <w:szCs w:val="28"/>
        </w:rPr>
        <w:tab/>
      </w:r>
      <w:r w:rsidR="00161385">
        <w:rPr>
          <w:rFonts w:ascii="Times New Roman" w:hAnsi="Times New Roman" w:cs="Times New Roman"/>
          <w:sz w:val="28"/>
          <w:szCs w:val="28"/>
        </w:rPr>
        <w:t xml:space="preserve">Социально значимый </w:t>
      </w:r>
      <w:hyperlink r:id="rId24" w:history="1">
        <w:r w:rsidR="00161385" w:rsidRPr="001E281B">
          <w:rPr>
            <w:rFonts w:ascii="Times New Roman" w:hAnsi="Times New Roman" w:cs="Times New Roman"/>
            <w:sz w:val="28"/>
            <w:szCs w:val="28"/>
          </w:rPr>
          <w:t>проект</w:t>
        </w:r>
      </w:hyperlink>
      <w:r w:rsidR="00161385">
        <w:rPr>
          <w:rFonts w:ascii="Times New Roman" w:hAnsi="Times New Roman" w:cs="Times New Roman"/>
          <w:sz w:val="28"/>
          <w:szCs w:val="28"/>
        </w:rPr>
        <w:t xml:space="preserve"> по форме согласно приложению 2 к Порядку;</w:t>
      </w:r>
    </w:p>
    <w:p w:rsidR="001E281B" w:rsidRDefault="00572EAA" w:rsidP="00572EAA">
      <w:pPr>
        <w:tabs>
          <w:tab w:val="left" w:pos="1276"/>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2.8.2.</w:t>
      </w:r>
      <w:r>
        <w:rPr>
          <w:rFonts w:ascii="Times New Roman" w:hAnsi="Times New Roman" w:cs="Times New Roman"/>
          <w:sz w:val="28"/>
          <w:szCs w:val="28"/>
        </w:rPr>
        <w:tab/>
        <w:t xml:space="preserve"> </w:t>
      </w:r>
      <w:r w:rsidR="00161385">
        <w:rPr>
          <w:rFonts w:ascii="Times New Roman" w:hAnsi="Times New Roman" w:cs="Times New Roman"/>
          <w:sz w:val="28"/>
          <w:szCs w:val="28"/>
        </w:rPr>
        <w:t>Электронная копия действующей редакции устава участника отбора (в формате "</w:t>
      </w:r>
      <w:proofErr w:type="spellStart"/>
      <w:r w:rsidR="00161385">
        <w:rPr>
          <w:rFonts w:ascii="Times New Roman" w:hAnsi="Times New Roman" w:cs="Times New Roman"/>
          <w:sz w:val="28"/>
          <w:szCs w:val="28"/>
        </w:rPr>
        <w:t>pdf</w:t>
      </w:r>
      <w:proofErr w:type="spellEnd"/>
      <w:r w:rsidR="00161385">
        <w:rPr>
          <w:rFonts w:ascii="Times New Roman" w:hAnsi="Times New Roman" w:cs="Times New Roman"/>
          <w:sz w:val="28"/>
          <w:szCs w:val="28"/>
        </w:rPr>
        <w:t>");</w:t>
      </w:r>
    </w:p>
    <w:p w:rsidR="001E281B" w:rsidRDefault="00DC005A" w:rsidP="001E281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2.8.3.</w:t>
      </w:r>
      <w:r>
        <w:rPr>
          <w:rFonts w:ascii="Times New Roman" w:hAnsi="Times New Roman" w:cs="Times New Roman"/>
          <w:sz w:val="28"/>
          <w:szCs w:val="28"/>
        </w:rPr>
        <w:tab/>
      </w:r>
      <w:r w:rsidR="00161385">
        <w:rPr>
          <w:rFonts w:ascii="Times New Roman" w:hAnsi="Times New Roman" w:cs="Times New Roman"/>
          <w:sz w:val="28"/>
          <w:szCs w:val="28"/>
        </w:rPr>
        <w:t xml:space="preserve">Электронная копия документа, подтверждающего полномочия лица на подачу заявки от имени участника отбора, в случае если заявку подает лицо, </w:t>
      </w:r>
      <w:r w:rsidR="00161385">
        <w:rPr>
          <w:rFonts w:ascii="Times New Roman" w:hAnsi="Times New Roman" w:cs="Times New Roman"/>
          <w:sz w:val="28"/>
          <w:szCs w:val="28"/>
        </w:rPr>
        <w:lastRenderedPageBreak/>
        <w:t>сведения о котором как о лице, имеющем право без доверенности действовать от имени организации, не содержатся в Едином государственном реестре юридических лиц (в формате "</w:t>
      </w:r>
      <w:proofErr w:type="spellStart"/>
      <w:r w:rsidR="00161385">
        <w:rPr>
          <w:rFonts w:ascii="Times New Roman" w:hAnsi="Times New Roman" w:cs="Times New Roman"/>
          <w:sz w:val="28"/>
          <w:szCs w:val="28"/>
        </w:rPr>
        <w:t>pdf</w:t>
      </w:r>
      <w:proofErr w:type="spellEnd"/>
      <w:r w:rsidR="00161385">
        <w:rPr>
          <w:rFonts w:ascii="Times New Roman" w:hAnsi="Times New Roman" w:cs="Times New Roman"/>
          <w:sz w:val="28"/>
          <w:szCs w:val="28"/>
        </w:rPr>
        <w:t>");</w:t>
      </w:r>
    </w:p>
    <w:p w:rsidR="001E281B" w:rsidRDefault="00DC005A" w:rsidP="001E281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2.8.4.</w:t>
      </w:r>
      <w:r>
        <w:rPr>
          <w:rFonts w:ascii="Times New Roman" w:hAnsi="Times New Roman" w:cs="Times New Roman"/>
          <w:sz w:val="28"/>
          <w:szCs w:val="28"/>
        </w:rPr>
        <w:tab/>
      </w:r>
      <w:proofErr w:type="gramStart"/>
      <w:r w:rsidR="00161385">
        <w:rPr>
          <w:rFonts w:ascii="Times New Roman" w:hAnsi="Times New Roman" w:cs="Times New Roman"/>
          <w:sz w:val="28"/>
          <w:szCs w:val="28"/>
        </w:rPr>
        <w:t xml:space="preserve">Справка, выданная налоговым органом, по состоянию на день не ранее чем за 30 календарных дней до дня подачи заявки на участие в отборе, подтверждающая, что у участника отбора отсутствует на едином налоговом счете или не превышает размер, </w:t>
      </w:r>
      <w:r w:rsidR="00161385" w:rsidRPr="001E281B">
        <w:rPr>
          <w:rFonts w:ascii="Times New Roman" w:hAnsi="Times New Roman" w:cs="Times New Roman"/>
          <w:sz w:val="28"/>
          <w:szCs w:val="28"/>
        </w:rPr>
        <w:t xml:space="preserve">определенный </w:t>
      </w:r>
      <w:hyperlink r:id="rId25" w:history="1">
        <w:r w:rsidR="00161385" w:rsidRPr="001E281B">
          <w:rPr>
            <w:rFonts w:ascii="Times New Roman" w:hAnsi="Times New Roman" w:cs="Times New Roman"/>
            <w:sz w:val="28"/>
            <w:szCs w:val="28"/>
          </w:rPr>
          <w:t>пунктом 3 статьи 47</w:t>
        </w:r>
      </w:hyperlink>
      <w:r w:rsidR="00161385">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roofErr w:type="gramEnd"/>
    </w:p>
    <w:p w:rsidR="001E281B" w:rsidRDefault="00161385" w:rsidP="00DC005A">
      <w:pPr>
        <w:tabs>
          <w:tab w:val="left" w:pos="1134"/>
          <w:tab w:val="left" w:pos="1418"/>
          <w:tab w:val="left" w:pos="1560"/>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2.8.5.</w:t>
      </w:r>
      <w:r w:rsidR="00572EAA">
        <w:rPr>
          <w:rFonts w:ascii="Times New Roman" w:hAnsi="Times New Roman" w:cs="Times New Roman"/>
          <w:sz w:val="28"/>
          <w:szCs w:val="28"/>
        </w:rPr>
        <w:tab/>
      </w:r>
      <w:r>
        <w:rPr>
          <w:rFonts w:ascii="Times New Roman" w:hAnsi="Times New Roman" w:cs="Times New Roman"/>
          <w:sz w:val="28"/>
          <w:szCs w:val="28"/>
        </w:rPr>
        <w:t xml:space="preserve">Справка, подписанная руководителем и главным бухгалтером участника отбора, подтверждающая отсутствие у участника отбора просроченной задолженности по возврату в бюджет </w:t>
      </w:r>
      <w:r w:rsidR="001E281B">
        <w:rPr>
          <w:rFonts w:ascii="Times New Roman" w:hAnsi="Times New Roman" w:cs="Times New Roman"/>
          <w:sz w:val="28"/>
          <w:szCs w:val="28"/>
        </w:rPr>
        <w:t xml:space="preserve">Алексеевского муниципального </w:t>
      </w:r>
      <w:r>
        <w:rPr>
          <w:rFonts w:ascii="Times New Roman" w:hAnsi="Times New Roman" w:cs="Times New Roman"/>
          <w:sz w:val="28"/>
          <w:szCs w:val="28"/>
        </w:rPr>
        <w:t xml:space="preserve"> округа субсидий, бюджетных инвестиций, предоставленных, в том числе, в соответствии с иными правовыми актами, и иной просроченной (неурегулированной) задолженности перед бюджетом </w:t>
      </w:r>
      <w:r w:rsidR="0017475D">
        <w:rPr>
          <w:rFonts w:ascii="Times New Roman" w:hAnsi="Times New Roman" w:cs="Times New Roman"/>
          <w:sz w:val="28"/>
          <w:szCs w:val="28"/>
        </w:rPr>
        <w:t xml:space="preserve">Алексеевского муниципального </w:t>
      </w:r>
      <w:r>
        <w:rPr>
          <w:rFonts w:ascii="Times New Roman" w:hAnsi="Times New Roman" w:cs="Times New Roman"/>
          <w:sz w:val="28"/>
          <w:szCs w:val="28"/>
        </w:rPr>
        <w:t xml:space="preserve"> округа;</w:t>
      </w:r>
    </w:p>
    <w:p w:rsidR="0017475D" w:rsidRDefault="004716DA" w:rsidP="00DC005A">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2.8.6.</w:t>
      </w:r>
      <w:r>
        <w:rPr>
          <w:rFonts w:ascii="Times New Roman" w:hAnsi="Times New Roman" w:cs="Times New Roman"/>
          <w:sz w:val="28"/>
          <w:szCs w:val="28"/>
        </w:rPr>
        <w:tab/>
      </w:r>
      <w:proofErr w:type="gramStart"/>
      <w:r w:rsidR="00161385">
        <w:rPr>
          <w:rFonts w:ascii="Times New Roman" w:hAnsi="Times New Roman" w:cs="Times New Roman"/>
          <w:sz w:val="28"/>
          <w:szCs w:val="28"/>
        </w:rPr>
        <w:t>Справка, подписанная руководителем и главным бухгалтером участника отбора, подтверждающая, что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 юридическим лицом, в уставном (складочном) капитале которого доля прямого или</w:t>
      </w:r>
      <w:proofErr w:type="gramEnd"/>
      <w:r w:rsidR="00161385">
        <w:rPr>
          <w:rFonts w:ascii="Times New Roman" w:hAnsi="Times New Roman" w:cs="Times New Roman"/>
          <w:sz w:val="28"/>
          <w:szCs w:val="28"/>
        </w:rPr>
        <w:t xml:space="preserve"> косвенного (через третьих лиц) участия офшорных компаний в совокупности превышает 25 (двадцать пять) процентов (если иное не предусмотрено законодательством Российской Федерации);</w:t>
      </w:r>
    </w:p>
    <w:p w:rsidR="0017475D" w:rsidRDefault="004716DA" w:rsidP="00DC005A">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2.8.7.</w:t>
      </w:r>
      <w:r>
        <w:rPr>
          <w:rFonts w:ascii="Times New Roman" w:hAnsi="Times New Roman" w:cs="Times New Roman"/>
          <w:sz w:val="28"/>
          <w:szCs w:val="28"/>
        </w:rPr>
        <w:tab/>
      </w:r>
      <w:proofErr w:type="gramStart"/>
      <w:r w:rsidR="00161385">
        <w:rPr>
          <w:rFonts w:ascii="Times New Roman" w:hAnsi="Times New Roman" w:cs="Times New Roman"/>
          <w:sz w:val="28"/>
          <w:szCs w:val="28"/>
        </w:rPr>
        <w:t xml:space="preserve">Справка, подписанная руководителем и главным бухгалтером участника отбора, подтверждающая, что участник отбора не получает средства из бюджета </w:t>
      </w:r>
      <w:r w:rsidR="0017475D">
        <w:rPr>
          <w:rFonts w:ascii="Times New Roman" w:hAnsi="Times New Roman" w:cs="Times New Roman"/>
          <w:sz w:val="28"/>
          <w:szCs w:val="28"/>
        </w:rPr>
        <w:t>Алексеевского муниципального</w:t>
      </w:r>
      <w:r w:rsidR="00161385">
        <w:rPr>
          <w:rFonts w:ascii="Times New Roman" w:hAnsi="Times New Roman" w:cs="Times New Roman"/>
          <w:sz w:val="28"/>
          <w:szCs w:val="28"/>
        </w:rPr>
        <w:t xml:space="preserve"> округа в соответствии с иными муниципальными правовыми актами органов местного самоуправления </w:t>
      </w:r>
      <w:r w:rsidR="0017475D">
        <w:rPr>
          <w:rFonts w:ascii="Times New Roman" w:hAnsi="Times New Roman" w:cs="Times New Roman"/>
          <w:sz w:val="28"/>
          <w:szCs w:val="28"/>
        </w:rPr>
        <w:t>Алексеевского муниципального</w:t>
      </w:r>
      <w:r w:rsidR="00161385">
        <w:rPr>
          <w:rFonts w:ascii="Times New Roman" w:hAnsi="Times New Roman" w:cs="Times New Roman"/>
          <w:sz w:val="28"/>
          <w:szCs w:val="28"/>
        </w:rPr>
        <w:t xml:space="preserve"> округа на приоритетные направления, указанные в </w:t>
      </w:r>
      <w:hyperlink r:id="rId26" w:history="1">
        <w:r w:rsidR="00161385" w:rsidRPr="0017475D">
          <w:rPr>
            <w:rFonts w:ascii="Times New Roman" w:hAnsi="Times New Roman" w:cs="Times New Roman"/>
            <w:sz w:val="28"/>
            <w:szCs w:val="28"/>
          </w:rPr>
          <w:t>пункте 1.5 раздела 1</w:t>
        </w:r>
      </w:hyperlink>
      <w:r w:rsidR="00161385">
        <w:rPr>
          <w:rFonts w:ascii="Times New Roman" w:hAnsi="Times New Roman" w:cs="Times New Roman"/>
          <w:sz w:val="28"/>
          <w:szCs w:val="28"/>
        </w:rPr>
        <w:t xml:space="preserve"> Порядка, по состоянию на дату не ранее чем за 30 (тридцать) календарных дней до начала приема заявок;</w:t>
      </w:r>
      <w:proofErr w:type="gramEnd"/>
    </w:p>
    <w:p w:rsidR="0017475D" w:rsidRDefault="00161385" w:rsidP="00DC005A">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2.8.8.</w:t>
      </w:r>
      <w:r w:rsidR="004716DA">
        <w:rPr>
          <w:rFonts w:ascii="Times New Roman" w:hAnsi="Times New Roman" w:cs="Times New Roman"/>
          <w:sz w:val="28"/>
          <w:szCs w:val="28"/>
        </w:rPr>
        <w:tab/>
      </w:r>
      <w:proofErr w:type="gramStart"/>
      <w:r>
        <w:rPr>
          <w:rFonts w:ascii="Times New Roman" w:hAnsi="Times New Roman" w:cs="Times New Roman"/>
          <w:sz w:val="28"/>
          <w:szCs w:val="28"/>
        </w:rPr>
        <w:t>Справка, подписанная руководителем и главным бухгалтером у</w:t>
      </w:r>
      <w:r w:rsidR="004716DA">
        <w:rPr>
          <w:rFonts w:ascii="Times New Roman" w:hAnsi="Times New Roman" w:cs="Times New Roman"/>
          <w:sz w:val="28"/>
          <w:szCs w:val="28"/>
        </w:rPr>
        <w:t>частника отбора, подтверждающая,</w:t>
      </w:r>
      <w:r>
        <w:rPr>
          <w:rFonts w:ascii="Times New Roman" w:hAnsi="Times New Roman" w:cs="Times New Roman"/>
          <w:sz w:val="28"/>
          <w:szCs w:val="28"/>
        </w:rPr>
        <w:t xml:space="preserve"> что участник отбора на текущую дату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введена процедура банкротства, деятельность участника отбора не приостановлена в порядке, предусмотрено законодательством Российской Федерации;</w:t>
      </w:r>
      <w:proofErr w:type="gramEnd"/>
    </w:p>
    <w:p w:rsidR="0017475D" w:rsidRDefault="004716DA" w:rsidP="00DC005A">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2.8.9.</w:t>
      </w:r>
      <w:r>
        <w:rPr>
          <w:rFonts w:ascii="Times New Roman" w:hAnsi="Times New Roman" w:cs="Times New Roman"/>
          <w:sz w:val="28"/>
          <w:szCs w:val="28"/>
        </w:rPr>
        <w:tab/>
      </w:r>
      <w:proofErr w:type="gramStart"/>
      <w:r w:rsidR="00161385">
        <w:rPr>
          <w:rFonts w:ascii="Times New Roman" w:hAnsi="Times New Roman" w:cs="Times New Roman"/>
          <w:sz w:val="28"/>
          <w:szCs w:val="28"/>
        </w:rPr>
        <w:t xml:space="preserve">Письмо, подписанное руководителем и главным бухгалтером участника отбора, по состоянию на текущую дату, подтверждающее, что участник отбора не находится в перечне организаций, в отношении которых имеются сведения об их причастности к экстремистской деятельности или </w:t>
      </w:r>
      <w:r w:rsidR="00161385">
        <w:rPr>
          <w:rFonts w:ascii="Times New Roman" w:hAnsi="Times New Roman" w:cs="Times New Roman"/>
          <w:sz w:val="28"/>
          <w:szCs w:val="28"/>
        </w:rPr>
        <w:lastRenderedPageBreak/>
        <w:t xml:space="preserve">терроризму, не находится в составляемых в рамках реализации полномочий, предусмотренных </w:t>
      </w:r>
      <w:hyperlink r:id="rId27" w:history="1">
        <w:r w:rsidR="00161385" w:rsidRPr="0017475D">
          <w:rPr>
            <w:rFonts w:ascii="Times New Roman" w:hAnsi="Times New Roman" w:cs="Times New Roman"/>
            <w:sz w:val="28"/>
            <w:szCs w:val="28"/>
          </w:rPr>
          <w:t>главой VII</w:t>
        </w:r>
      </w:hyperlink>
      <w:r w:rsidR="00161385">
        <w:rPr>
          <w:rFonts w:ascii="Times New Roman" w:hAnsi="Times New Roman" w:cs="Times New Roman"/>
          <w:sz w:val="28"/>
          <w:szCs w:val="28"/>
        </w:rPr>
        <w:t xml:space="preserve"> Устава ООН, Советом Безопасности ООН, перечнях организаций, связанных с террористическими организациями и террористами или</w:t>
      </w:r>
      <w:proofErr w:type="gramEnd"/>
      <w:r w:rsidR="00161385">
        <w:rPr>
          <w:rFonts w:ascii="Times New Roman" w:hAnsi="Times New Roman" w:cs="Times New Roman"/>
          <w:sz w:val="28"/>
          <w:szCs w:val="28"/>
        </w:rPr>
        <w:t xml:space="preserve"> с распространением оружия массового уничтожения, не является иностранным агентом в соответствии с Федеральным </w:t>
      </w:r>
      <w:hyperlink r:id="rId28" w:history="1">
        <w:r w:rsidR="00161385" w:rsidRPr="0017475D">
          <w:rPr>
            <w:rFonts w:ascii="Times New Roman" w:hAnsi="Times New Roman" w:cs="Times New Roman"/>
            <w:sz w:val="28"/>
            <w:szCs w:val="28"/>
          </w:rPr>
          <w:t>законом</w:t>
        </w:r>
      </w:hyperlink>
      <w:r w:rsidR="00161385">
        <w:rPr>
          <w:rFonts w:ascii="Times New Roman" w:hAnsi="Times New Roman" w:cs="Times New Roman"/>
          <w:sz w:val="28"/>
          <w:szCs w:val="28"/>
        </w:rPr>
        <w:t xml:space="preserve"> от 14 июля 2022 года N 255-ФЗ "О </w:t>
      </w:r>
      <w:proofErr w:type="gramStart"/>
      <w:r w:rsidR="00161385">
        <w:rPr>
          <w:rFonts w:ascii="Times New Roman" w:hAnsi="Times New Roman" w:cs="Times New Roman"/>
          <w:sz w:val="28"/>
          <w:szCs w:val="28"/>
        </w:rPr>
        <w:t>контроле за</w:t>
      </w:r>
      <w:proofErr w:type="gramEnd"/>
      <w:r w:rsidR="00161385">
        <w:rPr>
          <w:rFonts w:ascii="Times New Roman" w:hAnsi="Times New Roman" w:cs="Times New Roman"/>
          <w:sz w:val="28"/>
          <w:szCs w:val="28"/>
        </w:rPr>
        <w:t xml:space="preserve"> деятельностью лиц, находящихся под иностранным влиянием";</w:t>
      </w:r>
    </w:p>
    <w:p w:rsidR="0017475D" w:rsidRDefault="00DC005A" w:rsidP="001747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2.8.10.</w:t>
      </w:r>
      <w:r>
        <w:rPr>
          <w:rFonts w:ascii="Times New Roman" w:hAnsi="Times New Roman" w:cs="Times New Roman"/>
          <w:sz w:val="28"/>
          <w:szCs w:val="28"/>
        </w:rPr>
        <w:tab/>
      </w:r>
      <w:r w:rsidR="00161385">
        <w:rPr>
          <w:rFonts w:ascii="Times New Roman" w:hAnsi="Times New Roman" w:cs="Times New Roman"/>
          <w:sz w:val="28"/>
          <w:szCs w:val="28"/>
        </w:rPr>
        <w:t>Выписка из Единого государственного реестра юридических лиц;</w:t>
      </w:r>
    </w:p>
    <w:p w:rsidR="0017475D" w:rsidRDefault="00DC005A" w:rsidP="001747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2.8.11.</w:t>
      </w:r>
      <w:r>
        <w:rPr>
          <w:rFonts w:ascii="Times New Roman" w:hAnsi="Times New Roman" w:cs="Times New Roman"/>
          <w:sz w:val="28"/>
          <w:szCs w:val="28"/>
        </w:rPr>
        <w:tab/>
      </w:r>
      <w:proofErr w:type="gramStart"/>
      <w:r w:rsidR="00161385">
        <w:rPr>
          <w:rFonts w:ascii="Times New Roman" w:hAnsi="Times New Roman" w:cs="Times New Roman"/>
          <w:sz w:val="28"/>
          <w:szCs w:val="28"/>
        </w:rPr>
        <w:t>Выписка из реестра дисквалифицированных лиц, подтверждающая отсутствие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по состоянию на дату не ранее чем за 30 (тридцать) календарных дней до начала приема заявок.</w:t>
      </w:r>
      <w:proofErr w:type="gramEnd"/>
    </w:p>
    <w:p w:rsidR="0017475D" w:rsidRDefault="00161385" w:rsidP="001747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Каждый из указанных документов представляется в виде единого файла. Участник отбора вправе по собственной инициативе представлять иную информацию (в том числе документы) о своей деятельности.</w:t>
      </w:r>
    </w:p>
    <w:p w:rsidR="00476AD2" w:rsidRDefault="00161385" w:rsidP="00DC005A">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sidRPr="00476AD2">
        <w:rPr>
          <w:rFonts w:ascii="Times New Roman" w:hAnsi="Times New Roman" w:cs="Times New Roman"/>
          <w:sz w:val="28"/>
          <w:szCs w:val="28"/>
        </w:rPr>
        <w:t>2.9.</w:t>
      </w:r>
      <w:r w:rsidR="004716DA">
        <w:rPr>
          <w:rFonts w:ascii="Times New Roman" w:hAnsi="Times New Roman" w:cs="Times New Roman"/>
          <w:sz w:val="28"/>
          <w:szCs w:val="28"/>
        </w:rPr>
        <w:tab/>
      </w:r>
      <w:r w:rsidRPr="00476AD2">
        <w:rPr>
          <w:rFonts w:ascii="Times New Roman" w:hAnsi="Times New Roman" w:cs="Times New Roman"/>
          <w:sz w:val="28"/>
          <w:szCs w:val="28"/>
        </w:rPr>
        <w:t xml:space="preserve">Для участия в отборе участник отбора вправе подать одну заявку по одному из приоритетных направлений поддержки, указанных в </w:t>
      </w:r>
      <w:hyperlink r:id="rId29" w:history="1">
        <w:r w:rsidRPr="00476AD2">
          <w:rPr>
            <w:rFonts w:ascii="Times New Roman" w:hAnsi="Times New Roman" w:cs="Times New Roman"/>
            <w:sz w:val="28"/>
            <w:szCs w:val="28"/>
          </w:rPr>
          <w:t>пункте 1.</w:t>
        </w:r>
        <w:r w:rsidR="00476AD2" w:rsidRPr="00476AD2">
          <w:rPr>
            <w:rFonts w:ascii="Times New Roman" w:hAnsi="Times New Roman" w:cs="Times New Roman"/>
            <w:sz w:val="28"/>
            <w:szCs w:val="28"/>
          </w:rPr>
          <w:t>2</w:t>
        </w:r>
        <w:r w:rsidRPr="00476AD2">
          <w:rPr>
            <w:rFonts w:ascii="Times New Roman" w:hAnsi="Times New Roman" w:cs="Times New Roman"/>
            <w:sz w:val="28"/>
            <w:szCs w:val="28"/>
          </w:rPr>
          <w:t xml:space="preserve"> раздела 1</w:t>
        </w:r>
      </w:hyperlink>
      <w:r w:rsidRPr="00476AD2">
        <w:rPr>
          <w:rFonts w:ascii="Times New Roman" w:hAnsi="Times New Roman" w:cs="Times New Roman"/>
          <w:sz w:val="28"/>
          <w:szCs w:val="28"/>
        </w:rPr>
        <w:t xml:space="preserve"> Порядка.</w:t>
      </w:r>
    </w:p>
    <w:p w:rsidR="00476AD2" w:rsidRDefault="00161385" w:rsidP="00476AD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2.10.</w:t>
      </w:r>
      <w:r w:rsidR="004716DA">
        <w:rPr>
          <w:rFonts w:ascii="Times New Roman" w:hAnsi="Times New Roman" w:cs="Times New Roman"/>
          <w:sz w:val="28"/>
          <w:szCs w:val="28"/>
        </w:rPr>
        <w:tab/>
      </w:r>
      <w:r>
        <w:rPr>
          <w:rFonts w:ascii="Times New Roman" w:hAnsi="Times New Roman" w:cs="Times New Roman"/>
          <w:sz w:val="28"/>
          <w:szCs w:val="28"/>
        </w:rPr>
        <w:t>Участник отбора вправе в любое время отозвать поданную заявку, направив соответствующее обращение Главному распорядителю.</w:t>
      </w:r>
    </w:p>
    <w:p w:rsidR="00476AD2" w:rsidRDefault="00161385" w:rsidP="00476AD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Основанием для возврата заявки является поступление в течение срока проведения отбора от участника отбора обращения об отзыве заявки. Отозванная участником отбора заявка возвращается Главным распорядителем в течение 2 (двух) рабочих дней со дня поступления соответствующего обращения.</w:t>
      </w:r>
    </w:p>
    <w:p w:rsidR="00476AD2" w:rsidRDefault="00161385" w:rsidP="00476AD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Участник отбора вправе в течение срока проведения отбора внести изменения в поданную заявку, направив уточненную заявку Главному распорядителю.</w:t>
      </w:r>
    </w:p>
    <w:p w:rsidR="00161385" w:rsidRDefault="00161385" w:rsidP="00476AD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Участник отбора в период срока подачи заявок вправе обратиться к Главному распорядителю с письменным заявлением о разъяснении условий объявления о проведении отбора. Главный распорядитель направляет письменные разъяснения такому участнику отбора в течение 3 (трех) рабочих дней со дня регистрации заявления о разъяснении условий объявления о проведении отбора.</w:t>
      </w:r>
    </w:p>
    <w:p w:rsidR="00476AD2" w:rsidRDefault="00161385" w:rsidP="00476AD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выявления положений заявки, нуждающихся в доработке, Главный распорядитель принимает решение о возврате заявки и направляет участнику отбора уведомление в течение 1 (одного) рабочего дня со дня принятия решения с указанием положений заявки, нуждающихся в доработке. Участник отбора в течение срока проведения отбора вправе представить Главному распорядителю доработанную заявку.</w:t>
      </w:r>
    </w:p>
    <w:p w:rsidR="0071103E" w:rsidRDefault="004716DA" w:rsidP="0071103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w:t>
      </w:r>
      <w:r>
        <w:rPr>
          <w:rFonts w:ascii="Times New Roman" w:hAnsi="Times New Roman" w:cs="Times New Roman"/>
          <w:sz w:val="28"/>
          <w:szCs w:val="28"/>
        </w:rPr>
        <w:tab/>
      </w:r>
      <w:r w:rsidR="00161385">
        <w:rPr>
          <w:rFonts w:ascii="Times New Roman" w:hAnsi="Times New Roman" w:cs="Times New Roman"/>
          <w:sz w:val="28"/>
          <w:szCs w:val="28"/>
        </w:rPr>
        <w:t xml:space="preserve">В случае отсутствия заявок на участие в отборе Главный распорядитель в течение 2 (двух) рабочих дней со дня окончания подачи </w:t>
      </w:r>
      <w:r w:rsidR="00161385">
        <w:rPr>
          <w:rFonts w:ascii="Times New Roman" w:hAnsi="Times New Roman" w:cs="Times New Roman"/>
          <w:sz w:val="28"/>
          <w:szCs w:val="28"/>
        </w:rPr>
        <w:lastRenderedPageBreak/>
        <w:t>(приема) заявок на участие в отборе, установленного в объявлении о проведении отбора, принимает решение о признании отбора несостоявшимся.</w:t>
      </w:r>
    </w:p>
    <w:p w:rsidR="0071103E" w:rsidRDefault="00161385" w:rsidP="0071103E">
      <w:pPr>
        <w:autoSpaceDE w:val="0"/>
        <w:autoSpaceDN w:val="0"/>
        <w:adjustRightInd w:val="0"/>
        <w:spacing w:after="0" w:line="240" w:lineRule="auto"/>
        <w:ind w:firstLine="540"/>
        <w:jc w:val="both"/>
        <w:rPr>
          <w:rFonts w:ascii="Times New Roman" w:hAnsi="Times New Roman" w:cs="Times New Roman"/>
          <w:sz w:val="28"/>
          <w:szCs w:val="28"/>
        </w:rPr>
      </w:pPr>
      <w:r w:rsidRPr="00C364CA">
        <w:rPr>
          <w:rFonts w:ascii="Times New Roman" w:hAnsi="Times New Roman" w:cs="Times New Roman"/>
          <w:sz w:val="28"/>
          <w:szCs w:val="28"/>
        </w:rPr>
        <w:t xml:space="preserve">Информация о признании отбора </w:t>
      </w:r>
      <w:proofErr w:type="gramStart"/>
      <w:r w:rsidRPr="00C364CA">
        <w:rPr>
          <w:rFonts w:ascii="Times New Roman" w:hAnsi="Times New Roman" w:cs="Times New Roman"/>
          <w:sz w:val="28"/>
          <w:szCs w:val="28"/>
        </w:rPr>
        <w:t>несостоявшимся</w:t>
      </w:r>
      <w:proofErr w:type="gramEnd"/>
      <w:r w:rsidRPr="00C364CA">
        <w:rPr>
          <w:rFonts w:ascii="Times New Roman" w:hAnsi="Times New Roman" w:cs="Times New Roman"/>
          <w:sz w:val="28"/>
          <w:szCs w:val="28"/>
        </w:rPr>
        <w:t xml:space="preserve"> размещается на едином портале бюджетной системы Российской Федерации (</w:t>
      </w:r>
      <w:hyperlink r:id="rId30" w:history="1">
        <w:r w:rsidRPr="00C364CA">
          <w:rPr>
            <w:rFonts w:ascii="Times New Roman" w:hAnsi="Times New Roman" w:cs="Times New Roman"/>
            <w:sz w:val="28"/>
            <w:szCs w:val="28"/>
          </w:rPr>
          <w:t>budget.gov.ru</w:t>
        </w:r>
      </w:hyperlink>
      <w:r w:rsidRPr="00C364CA">
        <w:rPr>
          <w:rFonts w:ascii="Times New Roman" w:hAnsi="Times New Roman" w:cs="Times New Roman"/>
          <w:sz w:val="28"/>
          <w:szCs w:val="28"/>
        </w:rPr>
        <w:t xml:space="preserve">), на </w:t>
      </w:r>
      <w:r w:rsidR="00067608" w:rsidRPr="00C364CA">
        <w:rPr>
          <w:rFonts w:ascii="Times New Roman" w:hAnsi="Times New Roman" w:cs="Times New Roman"/>
          <w:sz w:val="28"/>
          <w:szCs w:val="28"/>
        </w:rPr>
        <w:t xml:space="preserve">официальном </w:t>
      </w:r>
      <w:r w:rsidRPr="00C364CA">
        <w:rPr>
          <w:rFonts w:ascii="Times New Roman" w:hAnsi="Times New Roman" w:cs="Times New Roman"/>
          <w:sz w:val="28"/>
          <w:szCs w:val="28"/>
        </w:rPr>
        <w:t>сайте</w:t>
      </w:r>
      <w:r w:rsidR="00067608" w:rsidRPr="00C364CA">
        <w:rPr>
          <w:rFonts w:ascii="Times New Roman" w:hAnsi="Times New Roman" w:cs="Times New Roman"/>
          <w:sz w:val="28"/>
          <w:szCs w:val="28"/>
        </w:rPr>
        <w:t xml:space="preserve"> </w:t>
      </w:r>
      <w:r w:rsidR="00C364CA" w:rsidRPr="00C364CA">
        <w:rPr>
          <w:rFonts w:ascii="Times New Roman" w:hAnsi="Times New Roman" w:cs="Times New Roman"/>
          <w:sz w:val="28"/>
          <w:szCs w:val="28"/>
        </w:rPr>
        <w:t>органов местного самоуправления Алексеевского муниципального округа</w:t>
      </w:r>
      <w:r w:rsidRPr="00C364CA">
        <w:rPr>
          <w:rFonts w:ascii="Times New Roman" w:hAnsi="Times New Roman" w:cs="Times New Roman"/>
          <w:sz w:val="28"/>
          <w:szCs w:val="28"/>
        </w:rPr>
        <w:t>.</w:t>
      </w:r>
    </w:p>
    <w:p w:rsidR="0071103E" w:rsidRDefault="004716DA" w:rsidP="0071103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Pr>
          <w:rFonts w:ascii="Times New Roman" w:hAnsi="Times New Roman" w:cs="Times New Roman"/>
          <w:sz w:val="28"/>
          <w:szCs w:val="28"/>
        </w:rPr>
        <w:tab/>
      </w:r>
      <w:r w:rsidR="00161385">
        <w:rPr>
          <w:rFonts w:ascii="Times New Roman" w:hAnsi="Times New Roman" w:cs="Times New Roman"/>
          <w:sz w:val="28"/>
          <w:szCs w:val="28"/>
        </w:rPr>
        <w:t xml:space="preserve">Главный распорядитель вправе принять решение об отмене проведения </w:t>
      </w:r>
      <w:proofErr w:type="gramStart"/>
      <w:r w:rsidR="00161385">
        <w:rPr>
          <w:rFonts w:ascii="Times New Roman" w:hAnsi="Times New Roman" w:cs="Times New Roman"/>
          <w:sz w:val="28"/>
          <w:szCs w:val="28"/>
        </w:rPr>
        <w:t>отбора</w:t>
      </w:r>
      <w:proofErr w:type="gramEnd"/>
      <w:r w:rsidR="00161385">
        <w:rPr>
          <w:rFonts w:ascii="Times New Roman" w:hAnsi="Times New Roman" w:cs="Times New Roman"/>
          <w:sz w:val="28"/>
          <w:szCs w:val="28"/>
        </w:rPr>
        <w:t xml:space="preserve"> в течение первой половины установленного срока для подачи (приема) заявок на участие в отборе, установленного в объявлении о проведении отбора.</w:t>
      </w:r>
    </w:p>
    <w:p w:rsidR="0071103E" w:rsidRDefault="00161385" w:rsidP="0071103E">
      <w:pPr>
        <w:autoSpaceDE w:val="0"/>
        <w:autoSpaceDN w:val="0"/>
        <w:adjustRightInd w:val="0"/>
        <w:spacing w:after="0" w:line="240" w:lineRule="auto"/>
        <w:ind w:firstLine="540"/>
        <w:jc w:val="both"/>
        <w:rPr>
          <w:rFonts w:ascii="Times New Roman" w:hAnsi="Times New Roman" w:cs="Times New Roman"/>
          <w:sz w:val="28"/>
          <w:szCs w:val="28"/>
        </w:rPr>
      </w:pPr>
      <w:r w:rsidRPr="00C364CA">
        <w:rPr>
          <w:rFonts w:ascii="Times New Roman" w:hAnsi="Times New Roman" w:cs="Times New Roman"/>
          <w:sz w:val="28"/>
          <w:szCs w:val="28"/>
        </w:rPr>
        <w:t>Отбор считается отмененным со дня размещения информац</w:t>
      </w:r>
      <w:proofErr w:type="gramStart"/>
      <w:r w:rsidRPr="00C364CA">
        <w:rPr>
          <w:rFonts w:ascii="Times New Roman" w:hAnsi="Times New Roman" w:cs="Times New Roman"/>
          <w:sz w:val="28"/>
          <w:szCs w:val="28"/>
        </w:rPr>
        <w:t>ии о е</w:t>
      </w:r>
      <w:proofErr w:type="gramEnd"/>
      <w:r w:rsidRPr="00C364CA">
        <w:rPr>
          <w:rFonts w:ascii="Times New Roman" w:hAnsi="Times New Roman" w:cs="Times New Roman"/>
          <w:sz w:val="28"/>
          <w:szCs w:val="28"/>
        </w:rPr>
        <w:t>го отмене на едином портале бюджетной системы Российской Федерации (</w:t>
      </w:r>
      <w:hyperlink r:id="rId31" w:history="1">
        <w:r w:rsidRPr="00C364CA">
          <w:rPr>
            <w:rFonts w:ascii="Times New Roman" w:hAnsi="Times New Roman" w:cs="Times New Roman"/>
            <w:sz w:val="28"/>
            <w:szCs w:val="28"/>
          </w:rPr>
          <w:t>budget.gov.ru</w:t>
        </w:r>
      </w:hyperlink>
      <w:r w:rsidRPr="00C364CA">
        <w:rPr>
          <w:rFonts w:ascii="Times New Roman" w:hAnsi="Times New Roman" w:cs="Times New Roman"/>
          <w:sz w:val="28"/>
          <w:szCs w:val="28"/>
        </w:rPr>
        <w:t xml:space="preserve">), на </w:t>
      </w:r>
      <w:r w:rsidR="00067608" w:rsidRPr="00C364CA">
        <w:rPr>
          <w:rFonts w:ascii="Times New Roman" w:hAnsi="Times New Roman" w:cs="Times New Roman"/>
          <w:sz w:val="28"/>
          <w:szCs w:val="28"/>
        </w:rPr>
        <w:t xml:space="preserve">официальном </w:t>
      </w:r>
      <w:r w:rsidRPr="00C364CA">
        <w:rPr>
          <w:rFonts w:ascii="Times New Roman" w:hAnsi="Times New Roman" w:cs="Times New Roman"/>
          <w:sz w:val="28"/>
          <w:szCs w:val="28"/>
        </w:rPr>
        <w:t>сайте</w:t>
      </w:r>
      <w:r w:rsidR="00067608" w:rsidRPr="00C364CA">
        <w:rPr>
          <w:rFonts w:ascii="Times New Roman" w:hAnsi="Times New Roman" w:cs="Times New Roman"/>
          <w:sz w:val="28"/>
          <w:szCs w:val="28"/>
        </w:rPr>
        <w:t xml:space="preserve"> </w:t>
      </w:r>
      <w:r w:rsidR="00C364CA" w:rsidRPr="00C364CA">
        <w:rPr>
          <w:rFonts w:ascii="Times New Roman" w:hAnsi="Times New Roman" w:cs="Times New Roman"/>
          <w:sz w:val="28"/>
          <w:szCs w:val="28"/>
        </w:rPr>
        <w:t>органов местного самоуправления Алексеевского муниципального округа</w:t>
      </w:r>
      <w:r w:rsidRPr="00C364CA">
        <w:rPr>
          <w:rFonts w:ascii="Times New Roman" w:hAnsi="Times New Roman" w:cs="Times New Roman"/>
          <w:sz w:val="28"/>
          <w:szCs w:val="28"/>
        </w:rPr>
        <w:t>.</w:t>
      </w:r>
    </w:p>
    <w:p w:rsidR="0071103E" w:rsidRDefault="00161385" w:rsidP="0071103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Участники отбора, подавшие заявки, информируются об отмене проведения отбора в письменной форме по адресу, указанному в заявке.</w:t>
      </w:r>
    </w:p>
    <w:p w:rsidR="0071103E" w:rsidRDefault="00F62595" w:rsidP="0071103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2.13.</w:t>
      </w:r>
      <w:r>
        <w:rPr>
          <w:rFonts w:ascii="Times New Roman" w:hAnsi="Times New Roman" w:cs="Times New Roman"/>
          <w:sz w:val="28"/>
          <w:szCs w:val="28"/>
        </w:rPr>
        <w:tab/>
      </w:r>
      <w:r w:rsidR="00161385">
        <w:rPr>
          <w:rFonts w:ascii="Times New Roman" w:hAnsi="Times New Roman" w:cs="Times New Roman"/>
          <w:sz w:val="28"/>
          <w:szCs w:val="28"/>
        </w:rPr>
        <w:t>Главный распорядитель регистрирует представленные участниками отбора заявки с комплектом документов в журнале, который должен быть пронумерован, прошнурован, скреплен печатью, не позднее дня, следующего за днем их поступления.</w:t>
      </w:r>
    </w:p>
    <w:p w:rsidR="0071103E" w:rsidRDefault="00F62595" w:rsidP="0071103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w:t>
      </w:r>
      <w:r>
        <w:rPr>
          <w:rFonts w:ascii="Times New Roman" w:hAnsi="Times New Roman" w:cs="Times New Roman"/>
          <w:sz w:val="28"/>
          <w:szCs w:val="28"/>
        </w:rPr>
        <w:tab/>
      </w:r>
      <w:r w:rsidR="00161385">
        <w:rPr>
          <w:rFonts w:ascii="Times New Roman" w:hAnsi="Times New Roman" w:cs="Times New Roman"/>
          <w:sz w:val="28"/>
          <w:szCs w:val="28"/>
        </w:rPr>
        <w:t xml:space="preserve">В течение 3 (трех) рабочих дней </w:t>
      </w:r>
      <w:proofErr w:type="gramStart"/>
      <w:r w:rsidR="00161385">
        <w:rPr>
          <w:rFonts w:ascii="Times New Roman" w:hAnsi="Times New Roman" w:cs="Times New Roman"/>
          <w:sz w:val="28"/>
          <w:szCs w:val="28"/>
        </w:rPr>
        <w:t>с даты окончания</w:t>
      </w:r>
      <w:proofErr w:type="gramEnd"/>
      <w:r w:rsidR="00161385">
        <w:rPr>
          <w:rFonts w:ascii="Times New Roman" w:hAnsi="Times New Roman" w:cs="Times New Roman"/>
          <w:sz w:val="28"/>
          <w:szCs w:val="28"/>
        </w:rPr>
        <w:t xml:space="preserve"> срока приема заявок Главный распорядитель направляет поступившие заявки и документы в комиссию для рассмотрения и оценки заявок участников отбора (далее Комиссия).</w:t>
      </w:r>
    </w:p>
    <w:p w:rsidR="0071103E" w:rsidRDefault="00161385" w:rsidP="0071103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Состав Комиссии формируется и утверждается распоряжением администрации </w:t>
      </w:r>
      <w:r w:rsidR="0071103E">
        <w:rPr>
          <w:rFonts w:ascii="Times New Roman" w:hAnsi="Times New Roman" w:cs="Times New Roman"/>
          <w:sz w:val="28"/>
          <w:szCs w:val="28"/>
        </w:rPr>
        <w:t>Алексеевского муниципального</w:t>
      </w:r>
      <w:r>
        <w:rPr>
          <w:rFonts w:ascii="Times New Roman" w:hAnsi="Times New Roman" w:cs="Times New Roman"/>
          <w:sz w:val="28"/>
          <w:szCs w:val="28"/>
        </w:rPr>
        <w:t xml:space="preserve"> округа.</w:t>
      </w:r>
    </w:p>
    <w:p w:rsidR="00650F47" w:rsidRDefault="00F62595" w:rsidP="00650F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w:t>
      </w:r>
      <w:r>
        <w:rPr>
          <w:rFonts w:ascii="Times New Roman" w:hAnsi="Times New Roman" w:cs="Times New Roman"/>
          <w:sz w:val="28"/>
          <w:szCs w:val="28"/>
        </w:rPr>
        <w:tab/>
      </w:r>
      <w:r w:rsidR="00161385">
        <w:rPr>
          <w:rFonts w:ascii="Times New Roman" w:hAnsi="Times New Roman" w:cs="Times New Roman"/>
          <w:sz w:val="28"/>
          <w:szCs w:val="28"/>
        </w:rPr>
        <w:t xml:space="preserve">Комиссия состоит из лиц, замещающих должности муниципальной службы администрации </w:t>
      </w:r>
      <w:r w:rsidR="00650F47">
        <w:rPr>
          <w:rFonts w:ascii="Times New Roman" w:hAnsi="Times New Roman" w:cs="Times New Roman"/>
          <w:sz w:val="28"/>
          <w:szCs w:val="28"/>
        </w:rPr>
        <w:t>Алексеевского муниципального</w:t>
      </w:r>
      <w:r w:rsidR="00161385">
        <w:rPr>
          <w:rFonts w:ascii="Times New Roman" w:hAnsi="Times New Roman" w:cs="Times New Roman"/>
          <w:sz w:val="28"/>
          <w:szCs w:val="28"/>
        </w:rPr>
        <w:t xml:space="preserve"> округа, общественных активистов, специалистов в сфере социальных отношений. Число членов Комиссии должно составлять не менее 5 (пяти) человек. Количество лиц, замещающих должности муниципальной службы администрации </w:t>
      </w:r>
      <w:r>
        <w:rPr>
          <w:rFonts w:ascii="Times New Roman" w:hAnsi="Times New Roman" w:cs="Times New Roman"/>
          <w:sz w:val="28"/>
          <w:szCs w:val="28"/>
        </w:rPr>
        <w:t>Алексеевского муниципального</w:t>
      </w:r>
      <w:r w:rsidR="00161385">
        <w:rPr>
          <w:rFonts w:ascii="Times New Roman" w:hAnsi="Times New Roman" w:cs="Times New Roman"/>
          <w:sz w:val="28"/>
          <w:szCs w:val="28"/>
        </w:rPr>
        <w:t xml:space="preserve"> округа, составляет не более трети от общего количества членов Комиссии.</w:t>
      </w:r>
    </w:p>
    <w:p w:rsidR="00650F47" w:rsidRDefault="00161385" w:rsidP="00650F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состав Комиссии входят председатель Комиссии, заместители председателя Комиссии, секретарь Комиссии, члены Комиссии.</w:t>
      </w:r>
    </w:p>
    <w:p w:rsidR="00650F47" w:rsidRDefault="00F62595" w:rsidP="00F62595">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2.16.</w:t>
      </w:r>
      <w:r>
        <w:rPr>
          <w:rFonts w:ascii="Times New Roman" w:hAnsi="Times New Roman" w:cs="Times New Roman"/>
          <w:sz w:val="28"/>
          <w:szCs w:val="28"/>
        </w:rPr>
        <w:tab/>
      </w:r>
      <w:proofErr w:type="gramStart"/>
      <w:r w:rsidR="00161385">
        <w:rPr>
          <w:rFonts w:ascii="Times New Roman" w:hAnsi="Times New Roman" w:cs="Times New Roman"/>
          <w:sz w:val="28"/>
          <w:szCs w:val="28"/>
        </w:rPr>
        <w:t xml:space="preserve">В рамках отбора Комиссия осуществляет проверку участника отбора на соответствие требованиям, указанным </w:t>
      </w:r>
      <w:r w:rsidR="00161385" w:rsidRPr="00650F47">
        <w:rPr>
          <w:rFonts w:ascii="Times New Roman" w:hAnsi="Times New Roman" w:cs="Times New Roman"/>
          <w:sz w:val="28"/>
          <w:szCs w:val="28"/>
        </w:rPr>
        <w:t xml:space="preserve">в </w:t>
      </w:r>
      <w:hyperlink w:anchor="Par34" w:history="1">
        <w:r w:rsidR="00161385" w:rsidRPr="00650F47">
          <w:rPr>
            <w:rFonts w:ascii="Times New Roman" w:hAnsi="Times New Roman" w:cs="Times New Roman"/>
            <w:sz w:val="28"/>
            <w:szCs w:val="28"/>
          </w:rPr>
          <w:t xml:space="preserve">пункте 2.5 </w:t>
        </w:r>
        <w:r>
          <w:rPr>
            <w:rFonts w:ascii="Times New Roman" w:hAnsi="Times New Roman" w:cs="Times New Roman"/>
            <w:sz w:val="28"/>
            <w:szCs w:val="28"/>
          </w:rPr>
          <w:br/>
        </w:r>
        <w:r w:rsidR="00161385" w:rsidRPr="00650F47">
          <w:rPr>
            <w:rFonts w:ascii="Times New Roman" w:hAnsi="Times New Roman" w:cs="Times New Roman"/>
            <w:sz w:val="28"/>
            <w:szCs w:val="28"/>
          </w:rPr>
          <w:t>раздела 2</w:t>
        </w:r>
      </w:hyperlink>
      <w:r w:rsidR="00161385">
        <w:rPr>
          <w:rFonts w:ascii="Times New Roman" w:hAnsi="Times New Roman" w:cs="Times New Roman"/>
          <w:sz w:val="28"/>
          <w:szCs w:val="28"/>
        </w:rPr>
        <w:t xml:space="preserve"> Порядка, исходя из документов, представленных участником отбора, а также рассмотрение заявок с приложенными документами на соответствие требованиям, установленным объявлением, в течение 30 календарных дней со дня окончания срока подачи (приема) заявок, указанного в объявлении.</w:t>
      </w:r>
      <w:bookmarkStart w:id="5" w:name="Par89"/>
      <w:bookmarkEnd w:id="5"/>
      <w:proofErr w:type="gramEnd"/>
    </w:p>
    <w:p w:rsidR="00650F47" w:rsidRDefault="00F62595" w:rsidP="00650F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2.17.</w:t>
      </w:r>
      <w:r>
        <w:rPr>
          <w:rFonts w:ascii="Times New Roman" w:hAnsi="Times New Roman" w:cs="Times New Roman"/>
          <w:sz w:val="28"/>
          <w:szCs w:val="28"/>
        </w:rPr>
        <w:tab/>
      </w:r>
      <w:r w:rsidR="00161385">
        <w:rPr>
          <w:rFonts w:ascii="Times New Roman" w:hAnsi="Times New Roman" w:cs="Times New Roman"/>
          <w:sz w:val="28"/>
          <w:szCs w:val="28"/>
        </w:rPr>
        <w:t>Основаниями для отклонения заявки являются:</w:t>
      </w:r>
    </w:p>
    <w:p w:rsidR="00650F47" w:rsidRDefault="00161385" w:rsidP="00650F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2.17.1.</w:t>
      </w:r>
      <w:r w:rsidR="00F62595">
        <w:rPr>
          <w:rFonts w:ascii="Times New Roman" w:hAnsi="Times New Roman" w:cs="Times New Roman"/>
          <w:sz w:val="28"/>
          <w:szCs w:val="28"/>
        </w:rPr>
        <w:tab/>
      </w:r>
      <w:r>
        <w:rPr>
          <w:rFonts w:ascii="Times New Roman" w:hAnsi="Times New Roman" w:cs="Times New Roman"/>
          <w:sz w:val="28"/>
          <w:szCs w:val="28"/>
        </w:rPr>
        <w:t>Несоответствие участника отбора требованиям, установленным в соответствии с пунктом 2.5 раздела 2 Порядка;</w:t>
      </w:r>
    </w:p>
    <w:p w:rsidR="00650F47" w:rsidRDefault="00F62595" w:rsidP="00650F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2.17.2.</w:t>
      </w:r>
      <w:r>
        <w:rPr>
          <w:rFonts w:ascii="Times New Roman" w:hAnsi="Times New Roman" w:cs="Times New Roman"/>
          <w:sz w:val="28"/>
          <w:szCs w:val="28"/>
        </w:rPr>
        <w:tab/>
      </w:r>
      <w:r w:rsidR="00161385">
        <w:rPr>
          <w:rFonts w:ascii="Times New Roman" w:hAnsi="Times New Roman" w:cs="Times New Roman"/>
          <w:sz w:val="28"/>
          <w:szCs w:val="28"/>
        </w:rPr>
        <w:t>Непредставление (представление не в полном объеме) документов, указанных в объявлении о проведении отбора;</w:t>
      </w:r>
    </w:p>
    <w:p w:rsidR="00650F47" w:rsidRDefault="00F62595" w:rsidP="00650F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2.17.3.</w:t>
      </w:r>
      <w:r>
        <w:rPr>
          <w:rFonts w:ascii="Times New Roman" w:hAnsi="Times New Roman" w:cs="Times New Roman"/>
          <w:sz w:val="28"/>
          <w:szCs w:val="28"/>
        </w:rPr>
        <w:tab/>
      </w:r>
      <w:r w:rsidR="00161385">
        <w:rPr>
          <w:rFonts w:ascii="Times New Roman" w:hAnsi="Times New Roman" w:cs="Times New Roman"/>
          <w:sz w:val="28"/>
          <w:szCs w:val="28"/>
        </w:rPr>
        <w:t>Несоответствие представленных участником отбора заявок и (или) документов требованиям, установленным в объявлении о проведении отбора;</w:t>
      </w:r>
    </w:p>
    <w:p w:rsidR="00650F47" w:rsidRDefault="00F62595" w:rsidP="00650F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2.17.4.</w:t>
      </w:r>
      <w:r>
        <w:rPr>
          <w:rFonts w:ascii="Times New Roman" w:hAnsi="Times New Roman" w:cs="Times New Roman"/>
          <w:sz w:val="28"/>
          <w:szCs w:val="28"/>
        </w:rPr>
        <w:tab/>
      </w:r>
      <w:r w:rsidR="00161385">
        <w:rPr>
          <w:rFonts w:ascii="Times New Roman" w:hAnsi="Times New Roman" w:cs="Times New Roman"/>
          <w:sz w:val="28"/>
          <w:szCs w:val="28"/>
        </w:rPr>
        <w:t xml:space="preserve">Недостоверность информации, содержащейся в документах, представленных участником </w:t>
      </w:r>
      <w:proofErr w:type="gramStart"/>
      <w:r w:rsidR="00161385">
        <w:rPr>
          <w:rFonts w:ascii="Times New Roman" w:hAnsi="Times New Roman" w:cs="Times New Roman"/>
          <w:sz w:val="28"/>
          <w:szCs w:val="28"/>
        </w:rPr>
        <w:t>отбора</w:t>
      </w:r>
      <w:proofErr w:type="gramEnd"/>
      <w:r w:rsidR="00161385">
        <w:rPr>
          <w:rFonts w:ascii="Times New Roman" w:hAnsi="Times New Roman" w:cs="Times New Roman"/>
          <w:sz w:val="28"/>
          <w:szCs w:val="28"/>
        </w:rPr>
        <w:t xml:space="preserve"> в целях подтверждения соответствия установленным </w:t>
      </w:r>
      <w:hyperlink w:anchor="Par34" w:history="1">
        <w:r w:rsidR="00161385" w:rsidRPr="00650F47">
          <w:rPr>
            <w:rFonts w:ascii="Times New Roman" w:hAnsi="Times New Roman" w:cs="Times New Roman"/>
            <w:sz w:val="28"/>
            <w:szCs w:val="28"/>
          </w:rPr>
          <w:t>пунктом 2.5 раздела 2</w:t>
        </w:r>
      </w:hyperlink>
      <w:r w:rsidR="00161385">
        <w:rPr>
          <w:rFonts w:ascii="Times New Roman" w:hAnsi="Times New Roman" w:cs="Times New Roman"/>
          <w:sz w:val="28"/>
          <w:szCs w:val="28"/>
        </w:rPr>
        <w:t xml:space="preserve"> Порядка требованиям представленной участником отбора;</w:t>
      </w:r>
    </w:p>
    <w:p w:rsidR="00650F47" w:rsidRDefault="00F62595" w:rsidP="00650F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2.17.5.</w:t>
      </w:r>
      <w:r>
        <w:rPr>
          <w:rFonts w:ascii="Times New Roman" w:hAnsi="Times New Roman" w:cs="Times New Roman"/>
          <w:sz w:val="28"/>
          <w:szCs w:val="28"/>
        </w:rPr>
        <w:tab/>
      </w:r>
      <w:r w:rsidR="00161385">
        <w:rPr>
          <w:rFonts w:ascii="Times New Roman" w:hAnsi="Times New Roman" w:cs="Times New Roman"/>
          <w:sz w:val="28"/>
          <w:szCs w:val="28"/>
        </w:rPr>
        <w:t>Подача участниками отбора заявки после даты и (или) времени, определенных для подачи заявок.</w:t>
      </w:r>
    </w:p>
    <w:p w:rsidR="00FA6EAA" w:rsidRDefault="00F62595" w:rsidP="00FA6E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w:t>
      </w:r>
      <w:r>
        <w:rPr>
          <w:rFonts w:ascii="Times New Roman" w:hAnsi="Times New Roman" w:cs="Times New Roman"/>
          <w:sz w:val="28"/>
          <w:szCs w:val="28"/>
        </w:rPr>
        <w:tab/>
      </w:r>
      <w:r w:rsidR="00161385">
        <w:rPr>
          <w:rFonts w:ascii="Times New Roman" w:hAnsi="Times New Roman" w:cs="Times New Roman"/>
          <w:sz w:val="28"/>
          <w:szCs w:val="28"/>
        </w:rPr>
        <w:t xml:space="preserve">Заявки участников отбора, которые не были отклонены, в соответствии с </w:t>
      </w:r>
      <w:hyperlink w:anchor="Par89" w:history="1">
        <w:r w:rsidR="00161385" w:rsidRPr="00650F47">
          <w:rPr>
            <w:rFonts w:ascii="Times New Roman" w:hAnsi="Times New Roman" w:cs="Times New Roman"/>
            <w:sz w:val="28"/>
            <w:szCs w:val="28"/>
          </w:rPr>
          <w:t>пунктом 2.17 раздела 2</w:t>
        </w:r>
      </w:hyperlink>
      <w:r w:rsidR="00161385" w:rsidRPr="00650F47">
        <w:rPr>
          <w:rFonts w:ascii="Times New Roman" w:hAnsi="Times New Roman" w:cs="Times New Roman"/>
          <w:sz w:val="28"/>
          <w:szCs w:val="28"/>
        </w:rPr>
        <w:t xml:space="preserve"> Порядка подлежат оценке на основе показателей </w:t>
      </w:r>
      <w:hyperlink r:id="rId32" w:history="1">
        <w:r w:rsidR="00161385" w:rsidRPr="00650F47">
          <w:rPr>
            <w:rFonts w:ascii="Times New Roman" w:hAnsi="Times New Roman" w:cs="Times New Roman"/>
            <w:sz w:val="28"/>
            <w:szCs w:val="28"/>
          </w:rPr>
          <w:t>критериев</w:t>
        </w:r>
      </w:hyperlink>
      <w:r w:rsidR="00161385">
        <w:rPr>
          <w:rFonts w:ascii="Times New Roman" w:hAnsi="Times New Roman" w:cs="Times New Roman"/>
          <w:sz w:val="28"/>
          <w:szCs w:val="28"/>
        </w:rPr>
        <w:t xml:space="preserve"> оценки социально значимых проектов социально ориентированной некоммерческой организации,  установленных в приложении 3 к Порядку, посредством выставления баллов по каждому критерию.</w:t>
      </w:r>
    </w:p>
    <w:p w:rsidR="00FA6EAA" w:rsidRDefault="00F62595" w:rsidP="00FA6E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Pr>
          <w:rFonts w:ascii="Times New Roman" w:hAnsi="Times New Roman" w:cs="Times New Roman"/>
          <w:sz w:val="28"/>
          <w:szCs w:val="28"/>
        </w:rPr>
        <w:tab/>
      </w:r>
      <w:r w:rsidR="00161385">
        <w:rPr>
          <w:rFonts w:ascii="Times New Roman" w:hAnsi="Times New Roman" w:cs="Times New Roman"/>
          <w:sz w:val="28"/>
          <w:szCs w:val="28"/>
        </w:rPr>
        <w:t xml:space="preserve">В зависимости от количества набранных баллов формируется рейтинг </w:t>
      </w:r>
      <w:proofErr w:type="gramStart"/>
      <w:r w:rsidR="00161385">
        <w:rPr>
          <w:rFonts w:ascii="Times New Roman" w:hAnsi="Times New Roman" w:cs="Times New Roman"/>
          <w:sz w:val="28"/>
          <w:szCs w:val="28"/>
        </w:rPr>
        <w:t>заявок</w:t>
      </w:r>
      <w:proofErr w:type="gramEnd"/>
      <w:r w:rsidR="00161385">
        <w:rPr>
          <w:rFonts w:ascii="Times New Roman" w:hAnsi="Times New Roman" w:cs="Times New Roman"/>
          <w:sz w:val="28"/>
          <w:szCs w:val="28"/>
        </w:rPr>
        <w:t xml:space="preserve"> и присваиваются порядковые номера: занятие соответствующей позиции производится по убыванию количества набранных баллов от большего к меньшему. В случае равного количества набранных баллов позиция в рейтинге определяется с учетом очередности поступления заявок.</w:t>
      </w:r>
    </w:p>
    <w:p w:rsidR="00FA6EAA" w:rsidRDefault="00F62595" w:rsidP="00FA6E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Pr>
          <w:rFonts w:ascii="Times New Roman" w:hAnsi="Times New Roman" w:cs="Times New Roman"/>
          <w:sz w:val="28"/>
          <w:szCs w:val="28"/>
        </w:rPr>
        <w:tab/>
      </w:r>
      <w:r w:rsidR="00161385">
        <w:rPr>
          <w:rFonts w:ascii="Times New Roman" w:hAnsi="Times New Roman" w:cs="Times New Roman"/>
          <w:sz w:val="28"/>
          <w:szCs w:val="28"/>
        </w:rPr>
        <w:t>По результатам рейтинга заявок Комиссия определяет победителей отбора. Победителями отбора признаются участники отбора, набравшие наибольшее количество баллов.</w:t>
      </w:r>
    </w:p>
    <w:p w:rsidR="00FA6EAA" w:rsidRDefault="00161385" w:rsidP="00FA6E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Минимальное значение баллов, при котором представивший ее участник отбора признается победителем, устанавливается в количестве 20</w:t>
      </w:r>
      <w:r w:rsidR="00F62595">
        <w:rPr>
          <w:rFonts w:ascii="Times New Roman" w:hAnsi="Times New Roman" w:cs="Times New Roman"/>
          <w:sz w:val="28"/>
          <w:szCs w:val="28"/>
        </w:rPr>
        <w:t xml:space="preserve"> (двадцать)</w:t>
      </w:r>
      <w:r>
        <w:rPr>
          <w:rFonts w:ascii="Times New Roman" w:hAnsi="Times New Roman" w:cs="Times New Roman"/>
          <w:sz w:val="28"/>
          <w:szCs w:val="28"/>
        </w:rPr>
        <w:t>.</w:t>
      </w:r>
    </w:p>
    <w:p w:rsidR="00FA6EAA" w:rsidRDefault="00F62595" w:rsidP="00FA6E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Pr>
          <w:rFonts w:ascii="Times New Roman" w:hAnsi="Times New Roman" w:cs="Times New Roman"/>
          <w:sz w:val="28"/>
          <w:szCs w:val="28"/>
        </w:rPr>
        <w:tab/>
      </w:r>
      <w:r w:rsidR="00161385">
        <w:rPr>
          <w:rFonts w:ascii="Times New Roman" w:hAnsi="Times New Roman" w:cs="Times New Roman"/>
          <w:sz w:val="28"/>
          <w:szCs w:val="28"/>
        </w:rPr>
        <w:t>Решение Комиссии оформляется протоколом с указанием победителей отбора, отклоненных заявок, а также оснований признания отбора несостоявшимся.</w:t>
      </w:r>
    </w:p>
    <w:p w:rsidR="00FA6EAA" w:rsidRDefault="00F62595" w:rsidP="00FA6E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Pr>
          <w:rFonts w:ascii="Times New Roman" w:hAnsi="Times New Roman" w:cs="Times New Roman"/>
          <w:sz w:val="28"/>
          <w:szCs w:val="28"/>
        </w:rPr>
        <w:tab/>
      </w:r>
      <w:r w:rsidR="00161385">
        <w:rPr>
          <w:rFonts w:ascii="Times New Roman" w:hAnsi="Times New Roman" w:cs="Times New Roman"/>
          <w:sz w:val="28"/>
          <w:szCs w:val="28"/>
        </w:rPr>
        <w:t>Член Комиссии может дать по заявке комментарий. Этот комментарий может содержать обоснование вывода члена Комиссии отбора по заявке, а также рекомендации по доработке проекта или рекомендации по выделению проекту субсидии в меньшем размере, чем запрашиваемая сумма в заявке.</w:t>
      </w:r>
    </w:p>
    <w:p w:rsidR="00FA6EAA" w:rsidRDefault="00221211" w:rsidP="00FA6E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2.23.</w:t>
      </w:r>
      <w:r>
        <w:rPr>
          <w:rFonts w:ascii="Times New Roman" w:hAnsi="Times New Roman" w:cs="Times New Roman"/>
          <w:sz w:val="28"/>
          <w:szCs w:val="28"/>
        </w:rPr>
        <w:tab/>
      </w:r>
      <w:r w:rsidR="00161385" w:rsidRPr="00C364CA">
        <w:rPr>
          <w:rFonts w:ascii="Times New Roman" w:hAnsi="Times New Roman" w:cs="Times New Roman"/>
          <w:sz w:val="28"/>
          <w:szCs w:val="28"/>
        </w:rPr>
        <w:t xml:space="preserve">Информация о результатах отбора размещается на официальном сайте </w:t>
      </w:r>
      <w:r w:rsidR="006C704F" w:rsidRPr="00C364CA">
        <w:rPr>
          <w:rFonts w:ascii="Times New Roman" w:hAnsi="Times New Roman" w:cs="Times New Roman"/>
          <w:sz w:val="28"/>
          <w:szCs w:val="28"/>
        </w:rPr>
        <w:t xml:space="preserve">органов местного самоуправления </w:t>
      </w:r>
      <w:r w:rsidR="00C364CA" w:rsidRPr="00C364CA">
        <w:rPr>
          <w:rFonts w:ascii="Times New Roman" w:hAnsi="Times New Roman" w:cs="Times New Roman"/>
          <w:sz w:val="28"/>
          <w:szCs w:val="28"/>
        </w:rPr>
        <w:t>Алексеевского муниципального округа</w:t>
      </w:r>
      <w:r w:rsidR="00161385" w:rsidRPr="00C364CA">
        <w:rPr>
          <w:rFonts w:ascii="Times New Roman" w:hAnsi="Times New Roman" w:cs="Times New Roman"/>
          <w:sz w:val="28"/>
          <w:szCs w:val="28"/>
        </w:rPr>
        <w:t xml:space="preserve"> в сети "Интернет" в срок не позднее 14 календарного дня, следующего за днем определения победителя отбора, и должна содержать:</w:t>
      </w:r>
    </w:p>
    <w:p w:rsidR="00FA6EAA" w:rsidRDefault="00161385" w:rsidP="00FA6E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дату, время и место проведения рассмотрения заявок;</w:t>
      </w:r>
    </w:p>
    <w:p w:rsidR="00161385" w:rsidRDefault="00161385" w:rsidP="00FA6E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дату, время и место оценки заявок;</w:t>
      </w:r>
    </w:p>
    <w:p w:rsidR="00E40056" w:rsidRDefault="00161385" w:rsidP="00E400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информацию об участниках отбора, заявки которых были рассмотрены;</w:t>
      </w:r>
    </w:p>
    <w:p w:rsidR="00E40056" w:rsidRDefault="00221211" w:rsidP="00E400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E40056" w:rsidRDefault="00221211" w:rsidP="00E400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r>
      <w:r w:rsidR="00161385">
        <w:rPr>
          <w:rFonts w:ascii="Times New Roman" w:hAnsi="Times New Roman" w:cs="Times New Roman"/>
          <w:sz w:val="28"/>
          <w:szCs w:val="28"/>
        </w:rPr>
        <w:t>информацию об особом мнении членов Комиссии, которое они потребовали внести в протокол, о наличии у членов Комиссии конфликта интересов в отношении рассматриваемых вопросов;</w:t>
      </w:r>
    </w:p>
    <w:p w:rsidR="00E40056" w:rsidRDefault="00221211" w:rsidP="00E400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последовательность оценки заявок, присвоенные заявкам значения по каждому из предусмотренных критериев оценки, принятое на основании результатов оценки заявок решение о присвоении заявкам порядковых номеров;</w:t>
      </w:r>
    </w:p>
    <w:p w:rsidR="00161385" w:rsidRDefault="00221211" w:rsidP="00E400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161385">
        <w:rPr>
          <w:rFonts w:ascii="Times New Roman" w:hAnsi="Times New Roman" w:cs="Times New Roman"/>
          <w:sz w:val="28"/>
          <w:szCs w:val="28"/>
        </w:rPr>
        <w:t>наименование получателя (получателей) субсидии, с которыми заключается Соглашение, и размер предоставляемой ему субсидии.</w:t>
      </w:r>
    </w:p>
    <w:p w:rsidR="00E40056" w:rsidRDefault="00E40056" w:rsidP="00E40056">
      <w:pPr>
        <w:autoSpaceDE w:val="0"/>
        <w:autoSpaceDN w:val="0"/>
        <w:adjustRightInd w:val="0"/>
        <w:spacing w:after="0" w:line="240" w:lineRule="auto"/>
        <w:ind w:firstLine="540"/>
        <w:jc w:val="both"/>
        <w:rPr>
          <w:rFonts w:ascii="Times New Roman" w:hAnsi="Times New Roman" w:cs="Times New Roman"/>
          <w:sz w:val="28"/>
          <w:szCs w:val="28"/>
        </w:rPr>
      </w:pPr>
    </w:p>
    <w:p w:rsidR="00E40056" w:rsidRPr="00E40056" w:rsidRDefault="00E40056" w:rsidP="00E40056">
      <w:pPr>
        <w:pStyle w:val="ConsPlusTitle"/>
        <w:jc w:val="center"/>
        <w:outlineLvl w:val="1"/>
        <w:rPr>
          <w:rFonts w:ascii="Times New Roman" w:hAnsi="Times New Roman" w:cs="Times New Roman"/>
          <w:sz w:val="28"/>
          <w:szCs w:val="28"/>
        </w:rPr>
      </w:pPr>
      <w:r w:rsidRPr="00E40056">
        <w:rPr>
          <w:rFonts w:ascii="Times New Roman" w:hAnsi="Times New Roman" w:cs="Times New Roman"/>
          <w:sz w:val="28"/>
          <w:szCs w:val="28"/>
        </w:rPr>
        <w:t>3. Условия и порядок предоставления субсидий</w:t>
      </w:r>
    </w:p>
    <w:p w:rsidR="00E40056" w:rsidRDefault="00E40056" w:rsidP="00E40056">
      <w:pPr>
        <w:pStyle w:val="ConsPlusNormal"/>
        <w:jc w:val="both"/>
      </w:pPr>
    </w:p>
    <w:p w:rsidR="00A8606A" w:rsidRDefault="00DC005A" w:rsidP="003A11E7">
      <w:pPr>
        <w:pStyle w:val="ConsPlusNormal"/>
        <w:ind w:firstLine="540"/>
        <w:jc w:val="both"/>
        <w:rPr>
          <w:rFonts w:ascii="Times New Roman" w:hAnsi="Times New Roman" w:cs="Times New Roman"/>
          <w:sz w:val="28"/>
          <w:szCs w:val="28"/>
        </w:rPr>
      </w:pPr>
      <w:bookmarkStart w:id="6" w:name="P183"/>
      <w:bookmarkEnd w:id="6"/>
      <w:r>
        <w:rPr>
          <w:rFonts w:ascii="Times New Roman" w:hAnsi="Times New Roman" w:cs="Times New Roman"/>
          <w:sz w:val="28"/>
          <w:szCs w:val="28"/>
        </w:rPr>
        <w:t>3.1.</w:t>
      </w:r>
      <w:r>
        <w:rPr>
          <w:rFonts w:ascii="Times New Roman" w:hAnsi="Times New Roman" w:cs="Times New Roman"/>
          <w:sz w:val="28"/>
          <w:szCs w:val="28"/>
        </w:rPr>
        <w:tab/>
      </w:r>
      <w:proofErr w:type="gramStart"/>
      <w:r w:rsidR="00E40056" w:rsidRPr="00E40056">
        <w:rPr>
          <w:rFonts w:ascii="Times New Roman" w:hAnsi="Times New Roman" w:cs="Times New Roman"/>
          <w:sz w:val="28"/>
          <w:szCs w:val="28"/>
        </w:rPr>
        <w:t xml:space="preserve">Субсидия предоставляется участникам отбора, прошедшим отбор (далее - получатель субсидии) и заключившим с Главным распорядителем Соглашение о предоставлении субсидии из бюджета </w:t>
      </w:r>
      <w:r w:rsidR="00E40056">
        <w:rPr>
          <w:rFonts w:ascii="Times New Roman" w:hAnsi="Times New Roman" w:cs="Times New Roman"/>
          <w:sz w:val="28"/>
          <w:szCs w:val="28"/>
        </w:rPr>
        <w:t>Алексеевского муниципального</w:t>
      </w:r>
      <w:r w:rsidR="00E40056" w:rsidRPr="00E40056">
        <w:rPr>
          <w:rFonts w:ascii="Times New Roman" w:hAnsi="Times New Roman" w:cs="Times New Roman"/>
          <w:sz w:val="28"/>
          <w:szCs w:val="28"/>
        </w:rPr>
        <w:t xml:space="preserve"> округа в соответствии с типовой формой, утвержденной приказом </w:t>
      </w:r>
      <w:r w:rsidR="00480BD9">
        <w:rPr>
          <w:rFonts w:ascii="Times New Roman" w:hAnsi="Times New Roman" w:cs="Times New Roman"/>
          <w:sz w:val="28"/>
          <w:szCs w:val="28"/>
        </w:rPr>
        <w:t xml:space="preserve">Комитета финансов и бюджетной политики </w:t>
      </w:r>
      <w:r w:rsidR="00E40056" w:rsidRPr="00A8606A">
        <w:rPr>
          <w:rFonts w:ascii="Times New Roman" w:hAnsi="Times New Roman" w:cs="Times New Roman"/>
          <w:sz w:val="28"/>
          <w:szCs w:val="28"/>
        </w:rPr>
        <w:t xml:space="preserve">от 30 </w:t>
      </w:r>
      <w:r w:rsidR="00A8606A" w:rsidRPr="00A8606A">
        <w:rPr>
          <w:rFonts w:ascii="Times New Roman" w:hAnsi="Times New Roman" w:cs="Times New Roman"/>
          <w:sz w:val="28"/>
          <w:szCs w:val="28"/>
        </w:rPr>
        <w:t>декабря</w:t>
      </w:r>
      <w:r w:rsidR="00E40056" w:rsidRPr="00A8606A">
        <w:rPr>
          <w:rFonts w:ascii="Times New Roman" w:hAnsi="Times New Roman" w:cs="Times New Roman"/>
          <w:sz w:val="28"/>
          <w:szCs w:val="28"/>
        </w:rPr>
        <w:t xml:space="preserve"> 202</w:t>
      </w:r>
      <w:r w:rsidR="00A8606A" w:rsidRPr="00A8606A">
        <w:rPr>
          <w:rFonts w:ascii="Times New Roman" w:hAnsi="Times New Roman" w:cs="Times New Roman"/>
          <w:sz w:val="28"/>
          <w:szCs w:val="28"/>
        </w:rPr>
        <w:t>1 года №305</w:t>
      </w:r>
      <w:r w:rsidR="00E40056" w:rsidRPr="00A8606A">
        <w:rPr>
          <w:rFonts w:ascii="Times New Roman" w:hAnsi="Times New Roman" w:cs="Times New Roman"/>
          <w:sz w:val="28"/>
          <w:szCs w:val="28"/>
        </w:rPr>
        <w:t xml:space="preserve"> "Об утверждении типовой формы соглашения (договора) о предоставлении из бюджета </w:t>
      </w:r>
      <w:r w:rsidR="00A8606A" w:rsidRPr="00A8606A">
        <w:rPr>
          <w:rFonts w:ascii="Times New Roman" w:hAnsi="Times New Roman" w:cs="Times New Roman"/>
          <w:sz w:val="28"/>
          <w:szCs w:val="28"/>
        </w:rPr>
        <w:t xml:space="preserve">Алексеевского городского </w:t>
      </w:r>
      <w:r w:rsidR="00E40056" w:rsidRPr="00A8606A">
        <w:rPr>
          <w:rFonts w:ascii="Times New Roman" w:hAnsi="Times New Roman" w:cs="Times New Roman"/>
          <w:sz w:val="28"/>
          <w:szCs w:val="28"/>
        </w:rPr>
        <w:t xml:space="preserve"> округа субсиди</w:t>
      </w:r>
      <w:r w:rsidR="00A8606A" w:rsidRPr="00A8606A">
        <w:rPr>
          <w:rFonts w:ascii="Times New Roman" w:hAnsi="Times New Roman" w:cs="Times New Roman"/>
          <w:sz w:val="28"/>
          <w:szCs w:val="28"/>
        </w:rPr>
        <w:t>и социально ориентированным некоммерческим организациям, не</w:t>
      </w:r>
      <w:proofErr w:type="gramEnd"/>
      <w:r>
        <w:rPr>
          <w:rFonts w:ascii="Times New Roman" w:hAnsi="Times New Roman" w:cs="Times New Roman"/>
          <w:sz w:val="28"/>
          <w:szCs w:val="28"/>
        </w:rPr>
        <w:t xml:space="preserve"> </w:t>
      </w:r>
      <w:proofErr w:type="gramStart"/>
      <w:r w:rsidR="00A8606A" w:rsidRPr="00A8606A">
        <w:rPr>
          <w:rFonts w:ascii="Times New Roman" w:hAnsi="Times New Roman" w:cs="Times New Roman"/>
          <w:sz w:val="28"/>
          <w:szCs w:val="28"/>
        </w:rPr>
        <w:t>являющимся государственными (муниципальными) учреждениями».</w:t>
      </w:r>
      <w:proofErr w:type="gramEnd"/>
    </w:p>
    <w:p w:rsidR="003A11E7" w:rsidRDefault="00EC24F7" w:rsidP="003A11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Pr>
          <w:rFonts w:ascii="Times New Roman" w:hAnsi="Times New Roman" w:cs="Times New Roman"/>
          <w:sz w:val="28"/>
          <w:szCs w:val="28"/>
        </w:rPr>
        <w:tab/>
      </w:r>
      <w:r w:rsidR="00E40056" w:rsidRPr="00E40056">
        <w:rPr>
          <w:rFonts w:ascii="Times New Roman" w:hAnsi="Times New Roman" w:cs="Times New Roman"/>
          <w:sz w:val="28"/>
          <w:szCs w:val="28"/>
        </w:rPr>
        <w:t xml:space="preserve">Дополнительное соглашение к Соглашению, в том числе дополнительное соглашение о расторжении Соглашения (при необходимости), заключается в соответствии с типовой формой, утвержденной приказом </w:t>
      </w:r>
      <w:r w:rsidR="003A11E7">
        <w:rPr>
          <w:rFonts w:ascii="Times New Roman" w:hAnsi="Times New Roman" w:cs="Times New Roman"/>
          <w:sz w:val="28"/>
          <w:szCs w:val="28"/>
        </w:rPr>
        <w:t>Комитета</w:t>
      </w:r>
      <w:r w:rsidR="00E40056" w:rsidRPr="00E40056">
        <w:rPr>
          <w:rFonts w:ascii="Times New Roman" w:hAnsi="Times New Roman" w:cs="Times New Roman"/>
          <w:sz w:val="28"/>
          <w:szCs w:val="28"/>
        </w:rPr>
        <w:t xml:space="preserve"> финансов и бюджетной политики, указанным </w:t>
      </w:r>
      <w:r w:rsidR="00E40056" w:rsidRPr="003A11E7">
        <w:rPr>
          <w:rFonts w:ascii="Times New Roman" w:hAnsi="Times New Roman" w:cs="Times New Roman"/>
          <w:sz w:val="28"/>
          <w:szCs w:val="28"/>
        </w:rPr>
        <w:t xml:space="preserve">в </w:t>
      </w:r>
      <w:hyperlink w:anchor="P183">
        <w:r w:rsidR="00E40056" w:rsidRPr="003A11E7">
          <w:rPr>
            <w:rFonts w:ascii="Times New Roman" w:hAnsi="Times New Roman" w:cs="Times New Roman"/>
            <w:sz w:val="28"/>
            <w:szCs w:val="28"/>
          </w:rPr>
          <w:t>пункте 3.1 раздела 3</w:t>
        </w:r>
      </w:hyperlink>
      <w:r w:rsidR="00E40056" w:rsidRPr="003A11E7">
        <w:rPr>
          <w:rFonts w:ascii="Times New Roman" w:hAnsi="Times New Roman" w:cs="Times New Roman"/>
          <w:sz w:val="28"/>
          <w:szCs w:val="28"/>
        </w:rPr>
        <w:t xml:space="preserve"> Порядка.</w:t>
      </w:r>
    </w:p>
    <w:p w:rsidR="003A11E7" w:rsidRDefault="00EC24F7" w:rsidP="003A11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w:t>
      </w:r>
      <w:r>
        <w:rPr>
          <w:rFonts w:ascii="Times New Roman" w:hAnsi="Times New Roman" w:cs="Times New Roman"/>
          <w:sz w:val="28"/>
          <w:szCs w:val="28"/>
        </w:rPr>
        <w:tab/>
      </w:r>
      <w:r w:rsidR="00E40056" w:rsidRPr="003A11E7">
        <w:rPr>
          <w:rFonts w:ascii="Times New Roman" w:hAnsi="Times New Roman" w:cs="Times New Roman"/>
          <w:sz w:val="28"/>
          <w:szCs w:val="28"/>
        </w:rPr>
        <w:t xml:space="preserve">Соглашение содержит условие о согласовании новых условий Соглашения или о расторжении Соглашения при </w:t>
      </w:r>
      <w:proofErr w:type="spellStart"/>
      <w:r w:rsidR="00E40056" w:rsidRPr="003A11E7">
        <w:rPr>
          <w:rFonts w:ascii="Times New Roman" w:hAnsi="Times New Roman" w:cs="Times New Roman"/>
          <w:sz w:val="28"/>
          <w:szCs w:val="28"/>
        </w:rPr>
        <w:t>недостижении</w:t>
      </w:r>
      <w:proofErr w:type="spellEnd"/>
      <w:r w:rsidR="00E40056" w:rsidRPr="003A11E7">
        <w:rPr>
          <w:rFonts w:ascii="Times New Roman" w:hAnsi="Times New Roman" w:cs="Times New Roman"/>
          <w:sz w:val="28"/>
          <w:szCs w:val="28"/>
        </w:rPr>
        <w:t xml:space="preserve"> согласия по новым условиям в случае уменьшения Главному распорядителю ранее доведенных лимитов, приводящего к невозможности предоставления субсидии в размере, определенном Соглашением.</w:t>
      </w:r>
    </w:p>
    <w:p w:rsidR="003A11E7" w:rsidRDefault="00EC24F7" w:rsidP="003A11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Pr>
          <w:rFonts w:ascii="Times New Roman" w:hAnsi="Times New Roman" w:cs="Times New Roman"/>
          <w:sz w:val="28"/>
          <w:szCs w:val="28"/>
        </w:rPr>
        <w:tab/>
      </w:r>
      <w:r w:rsidR="00E40056" w:rsidRPr="003A11E7">
        <w:rPr>
          <w:rFonts w:ascii="Times New Roman" w:hAnsi="Times New Roman" w:cs="Times New Roman"/>
          <w:sz w:val="28"/>
          <w:szCs w:val="28"/>
        </w:rPr>
        <w:t xml:space="preserve">Главный распорядитель в течение 5 (пяти) рабочих дней </w:t>
      </w:r>
      <w:proofErr w:type="gramStart"/>
      <w:r w:rsidR="00E40056" w:rsidRPr="003A11E7">
        <w:rPr>
          <w:rFonts w:ascii="Times New Roman" w:hAnsi="Times New Roman" w:cs="Times New Roman"/>
          <w:sz w:val="28"/>
          <w:szCs w:val="28"/>
        </w:rPr>
        <w:t>с даты принятия</w:t>
      </w:r>
      <w:proofErr w:type="gramEnd"/>
      <w:r w:rsidR="00E40056" w:rsidRPr="003A11E7">
        <w:rPr>
          <w:rFonts w:ascii="Times New Roman" w:hAnsi="Times New Roman" w:cs="Times New Roman"/>
          <w:sz w:val="28"/>
          <w:szCs w:val="28"/>
        </w:rPr>
        <w:t xml:space="preserve"> решения о предоставлении субсидии направляет победителю (победителям) отбора уведомление о необходимости подписания Соглашения в двух экземплярах.</w:t>
      </w:r>
    </w:p>
    <w:p w:rsidR="003A11E7" w:rsidRDefault="00EC24F7" w:rsidP="003A11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Pr>
          <w:rFonts w:ascii="Times New Roman" w:hAnsi="Times New Roman" w:cs="Times New Roman"/>
          <w:sz w:val="28"/>
          <w:szCs w:val="28"/>
        </w:rPr>
        <w:tab/>
      </w:r>
      <w:r w:rsidR="00E40056" w:rsidRPr="003A11E7">
        <w:rPr>
          <w:rFonts w:ascii="Times New Roman" w:hAnsi="Times New Roman" w:cs="Times New Roman"/>
          <w:sz w:val="28"/>
          <w:szCs w:val="28"/>
        </w:rPr>
        <w:t>Получатель субсидии в течение 2 (двух) рабочих дней со дня получения уведомления подписывает Соглашение в двух экземплярах.</w:t>
      </w:r>
    </w:p>
    <w:p w:rsidR="00E40056" w:rsidRDefault="00EC24F7" w:rsidP="003A11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w:t>
      </w:r>
      <w:r>
        <w:rPr>
          <w:rFonts w:ascii="Times New Roman" w:hAnsi="Times New Roman" w:cs="Times New Roman"/>
          <w:sz w:val="28"/>
          <w:szCs w:val="28"/>
        </w:rPr>
        <w:tab/>
      </w:r>
      <w:r w:rsidR="00A21185">
        <w:rPr>
          <w:rFonts w:ascii="Times New Roman" w:hAnsi="Times New Roman" w:cs="Times New Roman"/>
          <w:sz w:val="28"/>
          <w:szCs w:val="28"/>
        </w:rPr>
        <w:t>Предоставление субсидий осуществляется в сроки и в порядке, установленные  Соглашением, заключенным между  СОНКО и Главным распорядителем.</w:t>
      </w:r>
    </w:p>
    <w:p w:rsidR="00A21185" w:rsidRPr="003A11E7" w:rsidRDefault="00A21185" w:rsidP="003A11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Субсидии предоставляются путем перечисления денежных средств на расчетный счет получателя субсидии, открытый в кредитной организации.</w:t>
      </w:r>
    </w:p>
    <w:p w:rsidR="007114C2" w:rsidRDefault="00EC24F7" w:rsidP="007114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w:t>
      </w:r>
      <w:r>
        <w:rPr>
          <w:rFonts w:ascii="Times New Roman" w:hAnsi="Times New Roman" w:cs="Times New Roman"/>
          <w:sz w:val="28"/>
          <w:szCs w:val="28"/>
        </w:rPr>
        <w:tab/>
      </w:r>
      <w:proofErr w:type="gramStart"/>
      <w:r w:rsidR="00E40056" w:rsidRPr="007114C2">
        <w:rPr>
          <w:rFonts w:ascii="Times New Roman" w:hAnsi="Times New Roman" w:cs="Times New Roman"/>
          <w:sz w:val="28"/>
          <w:szCs w:val="28"/>
        </w:rPr>
        <w:t xml:space="preserve">В случае если получателем (получателями) субсидии в течение 2 (двух) рабочих дней со дня получения уведомления о необходимости подписания Соглашения Соглашение не подписано, Главным распорядителем принимается решение о признании соответствующих получателя (получателей) </w:t>
      </w:r>
      <w:r w:rsidR="00E40056" w:rsidRPr="007114C2">
        <w:rPr>
          <w:rFonts w:ascii="Times New Roman" w:hAnsi="Times New Roman" w:cs="Times New Roman"/>
          <w:sz w:val="28"/>
          <w:szCs w:val="28"/>
        </w:rPr>
        <w:lastRenderedPageBreak/>
        <w:t>субсидии уклонившимся (уклонившимися) от подписания Соглашения.</w:t>
      </w:r>
      <w:proofErr w:type="gramEnd"/>
    </w:p>
    <w:p w:rsidR="00E40056" w:rsidRDefault="00EC24F7" w:rsidP="007114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w:t>
      </w:r>
      <w:r>
        <w:rPr>
          <w:rFonts w:ascii="Times New Roman" w:hAnsi="Times New Roman" w:cs="Times New Roman"/>
          <w:sz w:val="28"/>
          <w:szCs w:val="28"/>
        </w:rPr>
        <w:tab/>
      </w:r>
      <w:r w:rsidR="00E40056" w:rsidRPr="007114C2">
        <w:rPr>
          <w:rFonts w:ascii="Times New Roman" w:hAnsi="Times New Roman" w:cs="Times New Roman"/>
          <w:sz w:val="28"/>
          <w:szCs w:val="28"/>
        </w:rPr>
        <w:t>Размер субсидии, предоставляемой одному получателю субсидии, не может превышать 800</w:t>
      </w:r>
      <w:r>
        <w:rPr>
          <w:rFonts w:ascii="Times New Roman" w:hAnsi="Times New Roman" w:cs="Times New Roman"/>
          <w:sz w:val="28"/>
          <w:szCs w:val="28"/>
        </w:rPr>
        <w:t xml:space="preserve"> </w:t>
      </w:r>
      <w:r w:rsidR="00E40056" w:rsidRPr="007114C2">
        <w:rPr>
          <w:rFonts w:ascii="Times New Roman" w:hAnsi="Times New Roman" w:cs="Times New Roman"/>
          <w:sz w:val="28"/>
          <w:szCs w:val="28"/>
        </w:rPr>
        <w:t>000 (восемьсот тысяч) рублей на одного победителя отбора и определяется формулой:</w:t>
      </w:r>
    </w:p>
    <w:p w:rsidR="00E40056" w:rsidRPr="007114C2" w:rsidRDefault="00E40056" w:rsidP="007114C2">
      <w:pPr>
        <w:pStyle w:val="ConsPlusNormal"/>
        <w:ind w:firstLine="540"/>
        <w:jc w:val="both"/>
        <w:rPr>
          <w:rFonts w:ascii="Times New Roman" w:hAnsi="Times New Roman" w:cs="Times New Roman"/>
          <w:sz w:val="28"/>
          <w:szCs w:val="28"/>
        </w:rPr>
      </w:pPr>
      <w:proofErr w:type="spellStart"/>
      <w:r w:rsidRPr="007114C2">
        <w:rPr>
          <w:rFonts w:ascii="Times New Roman" w:hAnsi="Times New Roman" w:cs="Times New Roman"/>
          <w:sz w:val="28"/>
          <w:szCs w:val="28"/>
        </w:rPr>
        <w:t>Рс</w:t>
      </w:r>
      <w:proofErr w:type="spellEnd"/>
      <w:r w:rsidRPr="007114C2">
        <w:rPr>
          <w:rFonts w:ascii="Times New Roman" w:hAnsi="Times New Roman" w:cs="Times New Roman"/>
          <w:sz w:val="28"/>
          <w:szCs w:val="28"/>
        </w:rPr>
        <w:t xml:space="preserve"> = </w:t>
      </w:r>
      <w:proofErr w:type="spellStart"/>
      <w:r w:rsidRPr="007114C2">
        <w:rPr>
          <w:rFonts w:ascii="Times New Roman" w:hAnsi="Times New Roman" w:cs="Times New Roman"/>
          <w:sz w:val="28"/>
          <w:szCs w:val="28"/>
        </w:rPr>
        <w:t>Кп</w:t>
      </w:r>
      <w:proofErr w:type="spellEnd"/>
      <w:r w:rsidRPr="007114C2">
        <w:rPr>
          <w:rFonts w:ascii="Times New Roman" w:hAnsi="Times New Roman" w:cs="Times New Roman"/>
          <w:sz w:val="28"/>
          <w:szCs w:val="28"/>
        </w:rPr>
        <w:t xml:space="preserve"> * </w:t>
      </w:r>
      <w:proofErr w:type="spellStart"/>
      <w:r w:rsidRPr="007114C2">
        <w:rPr>
          <w:rFonts w:ascii="Times New Roman" w:hAnsi="Times New Roman" w:cs="Times New Roman"/>
          <w:sz w:val="28"/>
          <w:szCs w:val="28"/>
        </w:rPr>
        <w:t>Сп</w:t>
      </w:r>
      <w:proofErr w:type="spellEnd"/>
      <w:r w:rsidRPr="007114C2">
        <w:rPr>
          <w:rFonts w:ascii="Times New Roman" w:hAnsi="Times New Roman" w:cs="Times New Roman"/>
          <w:sz w:val="28"/>
          <w:szCs w:val="28"/>
        </w:rPr>
        <w:t>, где:</w:t>
      </w:r>
    </w:p>
    <w:p w:rsidR="007114C2" w:rsidRDefault="00E40056" w:rsidP="007114C2">
      <w:pPr>
        <w:pStyle w:val="ConsPlusNormal"/>
        <w:ind w:firstLine="540"/>
        <w:jc w:val="both"/>
        <w:rPr>
          <w:rFonts w:ascii="Times New Roman" w:hAnsi="Times New Roman" w:cs="Times New Roman"/>
          <w:sz w:val="28"/>
          <w:szCs w:val="28"/>
        </w:rPr>
      </w:pPr>
      <w:proofErr w:type="spellStart"/>
      <w:r w:rsidRPr="007114C2">
        <w:rPr>
          <w:rFonts w:ascii="Times New Roman" w:hAnsi="Times New Roman" w:cs="Times New Roman"/>
          <w:sz w:val="28"/>
          <w:szCs w:val="28"/>
        </w:rPr>
        <w:t>Рс</w:t>
      </w:r>
      <w:proofErr w:type="spellEnd"/>
      <w:r w:rsidRPr="007114C2">
        <w:rPr>
          <w:rFonts w:ascii="Times New Roman" w:hAnsi="Times New Roman" w:cs="Times New Roman"/>
          <w:sz w:val="28"/>
          <w:szCs w:val="28"/>
        </w:rPr>
        <w:t xml:space="preserve"> - размер субсидии каждого победителя отбора, рублей;</w:t>
      </w:r>
    </w:p>
    <w:p w:rsidR="007114C2" w:rsidRDefault="00E40056" w:rsidP="007114C2">
      <w:pPr>
        <w:pStyle w:val="ConsPlusNormal"/>
        <w:ind w:firstLine="540"/>
        <w:jc w:val="both"/>
        <w:rPr>
          <w:rFonts w:ascii="Times New Roman" w:hAnsi="Times New Roman" w:cs="Times New Roman"/>
          <w:sz w:val="28"/>
          <w:szCs w:val="28"/>
        </w:rPr>
      </w:pPr>
      <w:proofErr w:type="spellStart"/>
      <w:r w:rsidRPr="007114C2">
        <w:rPr>
          <w:rFonts w:ascii="Times New Roman" w:hAnsi="Times New Roman" w:cs="Times New Roman"/>
          <w:sz w:val="28"/>
          <w:szCs w:val="28"/>
        </w:rPr>
        <w:t>Кп</w:t>
      </w:r>
      <w:proofErr w:type="spellEnd"/>
      <w:r w:rsidRPr="007114C2">
        <w:rPr>
          <w:rFonts w:ascii="Times New Roman" w:hAnsi="Times New Roman" w:cs="Times New Roman"/>
          <w:sz w:val="28"/>
          <w:szCs w:val="28"/>
        </w:rPr>
        <w:t xml:space="preserve"> - количество процентов, набранных победителем отбора;</w:t>
      </w:r>
    </w:p>
    <w:p w:rsidR="007114C2" w:rsidRDefault="00E40056" w:rsidP="00EC24F7">
      <w:pPr>
        <w:pStyle w:val="ConsPlusNormal"/>
        <w:tabs>
          <w:tab w:val="left" w:pos="1134"/>
        </w:tabs>
        <w:ind w:firstLine="540"/>
        <w:jc w:val="both"/>
        <w:rPr>
          <w:rFonts w:ascii="Times New Roman" w:hAnsi="Times New Roman" w:cs="Times New Roman"/>
          <w:sz w:val="28"/>
          <w:szCs w:val="28"/>
        </w:rPr>
      </w:pPr>
      <w:proofErr w:type="spellStart"/>
      <w:r w:rsidRPr="007114C2">
        <w:rPr>
          <w:rFonts w:ascii="Times New Roman" w:hAnsi="Times New Roman" w:cs="Times New Roman"/>
          <w:sz w:val="28"/>
          <w:szCs w:val="28"/>
        </w:rPr>
        <w:t>Сп</w:t>
      </w:r>
      <w:proofErr w:type="spellEnd"/>
      <w:r w:rsidR="00EC24F7">
        <w:rPr>
          <w:rFonts w:ascii="Times New Roman" w:hAnsi="Times New Roman" w:cs="Times New Roman"/>
          <w:sz w:val="28"/>
          <w:szCs w:val="28"/>
        </w:rPr>
        <w:t xml:space="preserve"> -</w:t>
      </w:r>
      <w:r w:rsidR="00EC24F7">
        <w:rPr>
          <w:rFonts w:ascii="Times New Roman" w:hAnsi="Times New Roman" w:cs="Times New Roman"/>
          <w:sz w:val="28"/>
          <w:szCs w:val="28"/>
        </w:rPr>
        <w:tab/>
      </w:r>
      <w:r w:rsidRPr="007114C2">
        <w:rPr>
          <w:rFonts w:ascii="Times New Roman" w:hAnsi="Times New Roman" w:cs="Times New Roman"/>
          <w:sz w:val="28"/>
          <w:szCs w:val="28"/>
        </w:rPr>
        <w:t>стоимость одного процента, определяемая как отношение общего объема субсидии к общей сумме процентов всех победителей отбора.</w:t>
      </w:r>
      <w:bookmarkStart w:id="7" w:name="P197"/>
      <w:bookmarkEnd w:id="7"/>
    </w:p>
    <w:p w:rsidR="00E40056" w:rsidRPr="009B7234" w:rsidRDefault="00EC24F7" w:rsidP="007114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3.9.</w:t>
      </w:r>
      <w:r>
        <w:rPr>
          <w:rFonts w:ascii="Times New Roman" w:hAnsi="Times New Roman" w:cs="Times New Roman"/>
          <w:sz w:val="28"/>
          <w:szCs w:val="28"/>
        </w:rPr>
        <w:tab/>
      </w:r>
      <w:r w:rsidR="00E40056" w:rsidRPr="009B7234">
        <w:rPr>
          <w:rFonts w:ascii="Times New Roman" w:hAnsi="Times New Roman" w:cs="Times New Roman"/>
          <w:sz w:val="28"/>
          <w:szCs w:val="28"/>
        </w:rPr>
        <w:t>Субсидия предоставляется на финансирование расходов, связанных с реализацией проекта, и обеспечение следующих расходов на обеспечение финансово-хозяйственной деятельности получателя субсидии:</w:t>
      </w:r>
    </w:p>
    <w:p w:rsidR="009B7234" w:rsidRPr="009B7234" w:rsidRDefault="00EC24F7" w:rsidP="009B72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расходы на оплату труда работников, непосредственно связанных с реализацией проекта, за период выполнения ими работ в рамках проекта, а также расходы на оплату страховых взносов в государственные внебюджетные фонды, начисленных на указанные суммы расходов на оплату труда;</w:t>
      </w:r>
    </w:p>
    <w:p w:rsidR="009B7234" w:rsidRPr="009B7234" w:rsidRDefault="00EC24F7" w:rsidP="009B72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расходы на аренду зданий, строений и сооружений, которые СОНКО использует для реализации проекта;</w:t>
      </w:r>
    </w:p>
    <w:p w:rsidR="009B7234" w:rsidRPr="009B7234" w:rsidRDefault="00EC24F7" w:rsidP="009B72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расходы на оплату коммунальных услуг, а также обслуживание зданий, строений и сооружений, которые СОНКО использует для реализации проекта;</w:t>
      </w:r>
    </w:p>
    <w:p w:rsidR="009B7234" w:rsidRPr="009B7234" w:rsidRDefault="00EC24F7" w:rsidP="009B72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расходы на оплату информационных и консультационных услуг, непосредственно связанных с реализацией проекта;</w:t>
      </w:r>
    </w:p>
    <w:p w:rsidR="0056586A" w:rsidRDefault="00EC24F7" w:rsidP="005658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расходы на канцелярские товары, используемые для целей реализации проекта.</w:t>
      </w:r>
    </w:p>
    <w:p w:rsidR="0056586A" w:rsidRDefault="00E40056" w:rsidP="0056586A">
      <w:pPr>
        <w:pStyle w:val="ConsPlusNormal"/>
        <w:ind w:firstLine="540"/>
        <w:jc w:val="both"/>
        <w:rPr>
          <w:rFonts w:ascii="Times New Roman" w:hAnsi="Times New Roman" w:cs="Times New Roman"/>
          <w:sz w:val="28"/>
          <w:szCs w:val="28"/>
        </w:rPr>
      </w:pPr>
      <w:r w:rsidRPr="009B7234">
        <w:rPr>
          <w:rFonts w:ascii="Times New Roman" w:hAnsi="Times New Roman" w:cs="Times New Roman"/>
          <w:sz w:val="28"/>
          <w:szCs w:val="28"/>
        </w:rPr>
        <w:t>Не допускается направление средств субсидии на финансирование следующих расходов:</w:t>
      </w:r>
    </w:p>
    <w:p w:rsidR="0056586A" w:rsidRDefault="00EC24F7" w:rsidP="005658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 xml:space="preserve">непосредственно не </w:t>
      </w:r>
      <w:proofErr w:type="gramStart"/>
      <w:r w:rsidR="00E40056" w:rsidRPr="009B7234">
        <w:rPr>
          <w:rFonts w:ascii="Times New Roman" w:hAnsi="Times New Roman" w:cs="Times New Roman"/>
          <w:sz w:val="28"/>
          <w:szCs w:val="28"/>
        </w:rPr>
        <w:t>связанных</w:t>
      </w:r>
      <w:proofErr w:type="gramEnd"/>
      <w:r w:rsidR="00E40056" w:rsidRPr="009B7234">
        <w:rPr>
          <w:rFonts w:ascii="Times New Roman" w:hAnsi="Times New Roman" w:cs="Times New Roman"/>
          <w:sz w:val="28"/>
          <w:szCs w:val="28"/>
        </w:rPr>
        <w:t xml:space="preserve"> с реализацией проекта;</w:t>
      </w:r>
    </w:p>
    <w:p w:rsidR="0056586A" w:rsidRDefault="00EC24F7" w:rsidP="005658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на приобретение недвижимого имущества;</w:t>
      </w:r>
    </w:p>
    <w:p w:rsidR="0056586A" w:rsidRDefault="00EC24F7" w:rsidP="005658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на погашение задолженностей по налогам, сборам и иным платежам бюджетов бюджетной системы Российской Федерации;</w:t>
      </w:r>
    </w:p>
    <w:p w:rsidR="0056586A" w:rsidRDefault="00EC24F7" w:rsidP="005658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на капитальное строительство новых зданий;</w:t>
      </w:r>
    </w:p>
    <w:p w:rsidR="0056586A" w:rsidRDefault="00EC24F7" w:rsidP="005658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на приобретение алкогольной и табачной продукции;</w:t>
      </w:r>
    </w:p>
    <w:p w:rsidR="0056586A" w:rsidRDefault="00EC24F7" w:rsidP="005658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 xml:space="preserve">на </w:t>
      </w:r>
      <w:proofErr w:type="gramStart"/>
      <w:r w:rsidR="00E40056" w:rsidRPr="009B7234">
        <w:rPr>
          <w:rFonts w:ascii="Times New Roman" w:hAnsi="Times New Roman" w:cs="Times New Roman"/>
          <w:sz w:val="28"/>
          <w:szCs w:val="28"/>
        </w:rPr>
        <w:t>приобретение</w:t>
      </w:r>
      <w:proofErr w:type="gramEnd"/>
      <w:r w:rsidR="00E40056" w:rsidRPr="009B7234">
        <w:rPr>
          <w:rFonts w:ascii="Times New Roman" w:hAnsi="Times New Roman" w:cs="Times New Roman"/>
          <w:sz w:val="28"/>
          <w:szCs w:val="28"/>
        </w:rPr>
        <w:t xml:space="preserve"> как получателями субсидии, так и иными юридическими лицами, получающими средства на основании договоров, заключенных с получателями субсидий,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56586A" w:rsidRDefault="00EC24F7" w:rsidP="005658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предусматривающих финансирование политических кампаний и акций, подготовки митингов, демонстраций и пикетирований;</w:t>
      </w:r>
    </w:p>
    <w:p w:rsidR="0056586A" w:rsidRDefault="00E40056" w:rsidP="0056586A">
      <w:pPr>
        <w:pStyle w:val="ConsPlusNormal"/>
        <w:ind w:firstLine="540"/>
        <w:jc w:val="both"/>
        <w:rPr>
          <w:rFonts w:ascii="Times New Roman" w:hAnsi="Times New Roman" w:cs="Times New Roman"/>
          <w:sz w:val="28"/>
          <w:szCs w:val="28"/>
        </w:rPr>
      </w:pPr>
      <w:r w:rsidRPr="009B7234">
        <w:rPr>
          <w:rFonts w:ascii="Times New Roman" w:hAnsi="Times New Roman" w:cs="Times New Roman"/>
          <w:sz w:val="28"/>
          <w:szCs w:val="28"/>
        </w:rPr>
        <w:t>-</w:t>
      </w:r>
      <w:r w:rsidR="00EC24F7">
        <w:rPr>
          <w:rFonts w:ascii="Times New Roman" w:hAnsi="Times New Roman" w:cs="Times New Roman"/>
          <w:sz w:val="28"/>
          <w:szCs w:val="28"/>
        </w:rPr>
        <w:tab/>
      </w:r>
      <w:r w:rsidRPr="009B7234">
        <w:rPr>
          <w:rFonts w:ascii="Times New Roman" w:hAnsi="Times New Roman" w:cs="Times New Roman"/>
          <w:sz w:val="28"/>
          <w:szCs w:val="28"/>
        </w:rPr>
        <w:t>на уплату штрафов и пеней;</w:t>
      </w:r>
    </w:p>
    <w:p w:rsidR="0056586A" w:rsidRDefault="00EC24F7" w:rsidP="005658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на приобретение транспортных средств;</w:t>
      </w:r>
    </w:p>
    <w:p w:rsidR="0056586A" w:rsidRDefault="00EC24F7" w:rsidP="005658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40056" w:rsidRPr="009B7234">
        <w:rPr>
          <w:rFonts w:ascii="Times New Roman" w:hAnsi="Times New Roman" w:cs="Times New Roman"/>
          <w:sz w:val="28"/>
          <w:szCs w:val="28"/>
        </w:rPr>
        <w:t>на коммерческие проекты;</w:t>
      </w:r>
    </w:p>
    <w:p w:rsidR="0056586A" w:rsidRDefault="00E40056" w:rsidP="0056586A">
      <w:pPr>
        <w:pStyle w:val="ConsPlusNormal"/>
        <w:ind w:firstLine="540"/>
        <w:jc w:val="both"/>
        <w:rPr>
          <w:rFonts w:ascii="Times New Roman" w:hAnsi="Times New Roman" w:cs="Times New Roman"/>
          <w:sz w:val="28"/>
          <w:szCs w:val="28"/>
        </w:rPr>
      </w:pPr>
      <w:r w:rsidRPr="009B7234">
        <w:rPr>
          <w:rFonts w:ascii="Times New Roman" w:hAnsi="Times New Roman" w:cs="Times New Roman"/>
          <w:sz w:val="28"/>
          <w:szCs w:val="28"/>
        </w:rPr>
        <w:t>-</w:t>
      </w:r>
      <w:r w:rsidR="00EC24F7">
        <w:rPr>
          <w:rFonts w:ascii="Times New Roman" w:hAnsi="Times New Roman" w:cs="Times New Roman"/>
          <w:sz w:val="28"/>
          <w:szCs w:val="28"/>
        </w:rPr>
        <w:tab/>
      </w:r>
      <w:r w:rsidRPr="009B7234">
        <w:rPr>
          <w:rFonts w:ascii="Times New Roman" w:hAnsi="Times New Roman" w:cs="Times New Roman"/>
          <w:sz w:val="28"/>
          <w:szCs w:val="28"/>
        </w:rPr>
        <w:t xml:space="preserve">на привлечение сторонних специалистов с оплатой выполняемых ими </w:t>
      </w:r>
      <w:r w:rsidRPr="009B7234">
        <w:rPr>
          <w:rFonts w:ascii="Times New Roman" w:hAnsi="Times New Roman" w:cs="Times New Roman"/>
          <w:sz w:val="28"/>
          <w:szCs w:val="28"/>
        </w:rPr>
        <w:lastRenderedPageBreak/>
        <w:t>работ, которые входят в перечень должностных обязанностей штатных работников СОНКО.</w:t>
      </w:r>
    </w:p>
    <w:p w:rsidR="0056586A" w:rsidRDefault="00EC24F7" w:rsidP="005658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3.10.</w:t>
      </w:r>
      <w:r>
        <w:rPr>
          <w:rFonts w:ascii="Times New Roman" w:hAnsi="Times New Roman" w:cs="Times New Roman"/>
          <w:sz w:val="28"/>
          <w:szCs w:val="28"/>
        </w:rPr>
        <w:tab/>
      </w:r>
      <w:r w:rsidR="00E40056" w:rsidRPr="009B7234">
        <w:rPr>
          <w:rFonts w:ascii="Times New Roman" w:hAnsi="Times New Roman" w:cs="Times New Roman"/>
          <w:sz w:val="28"/>
          <w:szCs w:val="28"/>
        </w:rPr>
        <w:t xml:space="preserve">Расходы, связанные с реализацией проекта, предусмотренные </w:t>
      </w:r>
      <w:hyperlink w:anchor="P197">
        <w:r w:rsidR="00E40056" w:rsidRPr="0056586A">
          <w:rPr>
            <w:rFonts w:ascii="Times New Roman" w:hAnsi="Times New Roman" w:cs="Times New Roman"/>
            <w:sz w:val="28"/>
            <w:szCs w:val="28"/>
          </w:rPr>
          <w:t>пунктом 3.9 раздела 3</w:t>
        </w:r>
      </w:hyperlink>
      <w:r w:rsidR="00E40056" w:rsidRPr="009B7234">
        <w:rPr>
          <w:rFonts w:ascii="Times New Roman" w:hAnsi="Times New Roman" w:cs="Times New Roman"/>
          <w:sz w:val="28"/>
          <w:szCs w:val="28"/>
        </w:rPr>
        <w:t xml:space="preserve"> Порядка, могут осуществляться в течение не более</w:t>
      </w:r>
      <w:r w:rsidR="008E2052">
        <w:rPr>
          <w:rFonts w:ascii="Times New Roman" w:hAnsi="Times New Roman" w:cs="Times New Roman"/>
          <w:sz w:val="28"/>
          <w:szCs w:val="28"/>
        </w:rPr>
        <w:br/>
      </w:r>
      <w:r w:rsidR="00E40056" w:rsidRPr="009B7234">
        <w:rPr>
          <w:rFonts w:ascii="Times New Roman" w:hAnsi="Times New Roman" w:cs="Times New Roman"/>
          <w:sz w:val="28"/>
          <w:szCs w:val="28"/>
        </w:rPr>
        <w:t xml:space="preserve">1 (одного) года </w:t>
      </w:r>
      <w:proofErr w:type="gramStart"/>
      <w:r w:rsidR="00E40056" w:rsidRPr="009B7234">
        <w:rPr>
          <w:rFonts w:ascii="Times New Roman" w:hAnsi="Times New Roman" w:cs="Times New Roman"/>
          <w:sz w:val="28"/>
          <w:szCs w:val="28"/>
        </w:rPr>
        <w:t>с даты заключения</w:t>
      </w:r>
      <w:proofErr w:type="gramEnd"/>
      <w:r w:rsidR="00E40056" w:rsidRPr="009B7234">
        <w:rPr>
          <w:rFonts w:ascii="Times New Roman" w:hAnsi="Times New Roman" w:cs="Times New Roman"/>
          <w:sz w:val="28"/>
          <w:szCs w:val="28"/>
        </w:rPr>
        <w:t xml:space="preserve"> Соглашения.</w:t>
      </w:r>
    </w:p>
    <w:p w:rsidR="00050BE6" w:rsidRDefault="00EC24F7" w:rsidP="00050BE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3.11.</w:t>
      </w:r>
      <w:r>
        <w:rPr>
          <w:rFonts w:ascii="Times New Roman" w:hAnsi="Times New Roman" w:cs="Times New Roman"/>
          <w:sz w:val="28"/>
          <w:szCs w:val="28"/>
        </w:rPr>
        <w:tab/>
      </w:r>
      <w:r w:rsidR="00E40056" w:rsidRPr="009B7234">
        <w:rPr>
          <w:rFonts w:ascii="Times New Roman" w:hAnsi="Times New Roman" w:cs="Times New Roman"/>
          <w:sz w:val="28"/>
          <w:szCs w:val="28"/>
        </w:rPr>
        <w:t xml:space="preserve">Результатом предоставления субсидии является реализованный получателем субсидии социально значимый проект по одному из приоритетных направлений, указанных </w:t>
      </w:r>
      <w:r w:rsidR="00E40056" w:rsidRPr="00050BE6">
        <w:rPr>
          <w:rFonts w:ascii="Times New Roman" w:hAnsi="Times New Roman" w:cs="Times New Roman"/>
          <w:sz w:val="28"/>
          <w:szCs w:val="28"/>
        </w:rPr>
        <w:t xml:space="preserve">в </w:t>
      </w:r>
      <w:hyperlink w:anchor="P57">
        <w:r w:rsidR="00E40056" w:rsidRPr="00050BE6">
          <w:rPr>
            <w:rFonts w:ascii="Times New Roman" w:hAnsi="Times New Roman" w:cs="Times New Roman"/>
            <w:sz w:val="28"/>
            <w:szCs w:val="28"/>
          </w:rPr>
          <w:t>пункте 1.</w:t>
        </w:r>
        <w:r w:rsidR="0056586A" w:rsidRPr="00050BE6">
          <w:rPr>
            <w:rFonts w:ascii="Times New Roman" w:hAnsi="Times New Roman" w:cs="Times New Roman"/>
            <w:sz w:val="28"/>
            <w:szCs w:val="28"/>
          </w:rPr>
          <w:t>2</w:t>
        </w:r>
        <w:r w:rsidR="00E40056" w:rsidRPr="00050BE6">
          <w:rPr>
            <w:rFonts w:ascii="Times New Roman" w:hAnsi="Times New Roman" w:cs="Times New Roman"/>
            <w:sz w:val="28"/>
            <w:szCs w:val="28"/>
          </w:rPr>
          <w:t xml:space="preserve"> раздела 1</w:t>
        </w:r>
      </w:hyperlink>
      <w:r w:rsidR="00E40056" w:rsidRPr="009B7234">
        <w:rPr>
          <w:rFonts w:ascii="Times New Roman" w:hAnsi="Times New Roman" w:cs="Times New Roman"/>
          <w:sz w:val="28"/>
          <w:szCs w:val="28"/>
        </w:rPr>
        <w:t xml:space="preserve"> Порядка, на дату определенную Соглашением. Характеристикой является количество оказанных услуг и (или) выполненных работ в рамках реализации проекта и (или) количество мероприятий, реализованных в рамках реализации проекта, и (или) количество получателей оказанных услуг (участников реализованных мероприятий). Значения и характеристики устанавливаются в Соглашении.</w:t>
      </w:r>
    </w:p>
    <w:p w:rsidR="00050BE6" w:rsidRDefault="008E2052" w:rsidP="008E2052">
      <w:pPr>
        <w:pStyle w:val="ConsPlusNormal"/>
        <w:tabs>
          <w:tab w:val="left" w:pos="1418"/>
        </w:tabs>
        <w:ind w:firstLine="540"/>
        <w:jc w:val="both"/>
        <w:rPr>
          <w:rFonts w:ascii="Times New Roman" w:hAnsi="Times New Roman" w:cs="Times New Roman"/>
          <w:sz w:val="28"/>
          <w:szCs w:val="28"/>
        </w:rPr>
      </w:pPr>
      <w:r>
        <w:rPr>
          <w:rFonts w:ascii="Times New Roman" w:hAnsi="Times New Roman" w:cs="Times New Roman"/>
          <w:sz w:val="28"/>
          <w:szCs w:val="28"/>
        </w:rPr>
        <w:t>3.12.</w:t>
      </w:r>
      <w:r>
        <w:rPr>
          <w:rFonts w:ascii="Times New Roman" w:hAnsi="Times New Roman" w:cs="Times New Roman"/>
          <w:sz w:val="28"/>
          <w:szCs w:val="28"/>
        </w:rPr>
        <w:tab/>
      </w:r>
      <w:r w:rsidR="00E40056" w:rsidRPr="009B7234">
        <w:rPr>
          <w:rFonts w:ascii="Times New Roman" w:hAnsi="Times New Roman" w:cs="Times New Roman"/>
          <w:sz w:val="28"/>
          <w:szCs w:val="28"/>
        </w:rPr>
        <w:t>Даты завершения результата предоставления субсидии и конечное значение результата предоставления субсидии устанавливаются Соглашениями.</w:t>
      </w:r>
    </w:p>
    <w:p w:rsidR="00050BE6" w:rsidRDefault="00E40056" w:rsidP="00050BE6">
      <w:pPr>
        <w:pStyle w:val="ConsPlusNormal"/>
        <w:ind w:firstLine="540"/>
        <w:jc w:val="both"/>
        <w:rPr>
          <w:rFonts w:ascii="Times New Roman" w:hAnsi="Times New Roman" w:cs="Times New Roman"/>
          <w:sz w:val="28"/>
          <w:szCs w:val="28"/>
        </w:rPr>
      </w:pPr>
      <w:r w:rsidRPr="009B7234">
        <w:rPr>
          <w:rFonts w:ascii="Times New Roman" w:hAnsi="Times New Roman" w:cs="Times New Roman"/>
          <w:sz w:val="28"/>
          <w:szCs w:val="28"/>
        </w:rPr>
        <w:t xml:space="preserve">Значения результата предоставления субсидии соответствуют значениям, указанным получателем субсидии в заявке, предусмотренной </w:t>
      </w:r>
      <w:hyperlink w:anchor="P126">
        <w:r w:rsidRPr="00050BE6">
          <w:rPr>
            <w:rFonts w:ascii="Times New Roman" w:hAnsi="Times New Roman" w:cs="Times New Roman"/>
            <w:sz w:val="28"/>
            <w:szCs w:val="28"/>
          </w:rPr>
          <w:t>пунктом 2.7</w:t>
        </w:r>
      </w:hyperlink>
      <w:r w:rsidR="003471E5">
        <w:t xml:space="preserve"> </w:t>
      </w:r>
      <w:r w:rsidRPr="009B7234">
        <w:rPr>
          <w:rFonts w:ascii="Times New Roman" w:hAnsi="Times New Roman" w:cs="Times New Roman"/>
          <w:sz w:val="28"/>
          <w:szCs w:val="28"/>
        </w:rPr>
        <w:t>Порядка.</w:t>
      </w:r>
    </w:p>
    <w:p w:rsidR="00050BE6" w:rsidRDefault="00E40056" w:rsidP="00050BE6">
      <w:pPr>
        <w:pStyle w:val="ConsPlusNormal"/>
        <w:ind w:firstLine="540"/>
        <w:jc w:val="both"/>
        <w:rPr>
          <w:rFonts w:ascii="Times New Roman" w:hAnsi="Times New Roman" w:cs="Times New Roman"/>
          <w:sz w:val="28"/>
          <w:szCs w:val="28"/>
        </w:rPr>
      </w:pPr>
      <w:r w:rsidRPr="009B7234">
        <w:rPr>
          <w:rFonts w:ascii="Times New Roman" w:hAnsi="Times New Roman" w:cs="Times New Roman"/>
          <w:sz w:val="28"/>
          <w:szCs w:val="28"/>
        </w:rPr>
        <w:t>3.13.</w:t>
      </w:r>
      <w:r w:rsidR="008E2052">
        <w:rPr>
          <w:rFonts w:ascii="Times New Roman" w:hAnsi="Times New Roman" w:cs="Times New Roman"/>
          <w:sz w:val="28"/>
          <w:szCs w:val="28"/>
        </w:rPr>
        <w:tab/>
      </w:r>
      <w:proofErr w:type="spellStart"/>
      <w:r w:rsidRPr="009B7234">
        <w:rPr>
          <w:rFonts w:ascii="Times New Roman" w:hAnsi="Times New Roman" w:cs="Times New Roman"/>
          <w:sz w:val="28"/>
          <w:szCs w:val="28"/>
        </w:rPr>
        <w:t>Недостижение</w:t>
      </w:r>
      <w:proofErr w:type="spellEnd"/>
      <w:r w:rsidRPr="009B7234">
        <w:rPr>
          <w:rFonts w:ascii="Times New Roman" w:hAnsi="Times New Roman" w:cs="Times New Roman"/>
          <w:sz w:val="28"/>
          <w:szCs w:val="28"/>
        </w:rPr>
        <w:t xml:space="preserve"> получателем субсидии результата предоставления субсидии в установленные сроки является основанием для расторжения Главным распорядителем Соглашения в одностороннем порядке, при этом субсидия подлежит возврату по соответствующему коду бюджетной классификации в бюджет </w:t>
      </w:r>
      <w:r w:rsidR="00050BE6">
        <w:rPr>
          <w:rFonts w:ascii="Times New Roman" w:hAnsi="Times New Roman" w:cs="Times New Roman"/>
          <w:sz w:val="28"/>
          <w:szCs w:val="28"/>
        </w:rPr>
        <w:t>Алексеевского муниципального</w:t>
      </w:r>
      <w:r w:rsidRPr="009B7234">
        <w:rPr>
          <w:rFonts w:ascii="Times New Roman" w:hAnsi="Times New Roman" w:cs="Times New Roman"/>
          <w:sz w:val="28"/>
          <w:szCs w:val="28"/>
        </w:rPr>
        <w:t xml:space="preserve"> округа в течение 10 (десяти) рабочих дней со дня расторжения Соглашения.</w:t>
      </w:r>
    </w:p>
    <w:p w:rsidR="00050BE6" w:rsidRDefault="008E2052" w:rsidP="00050BE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3.14.</w:t>
      </w:r>
      <w:r>
        <w:rPr>
          <w:rFonts w:ascii="Times New Roman" w:hAnsi="Times New Roman" w:cs="Times New Roman"/>
          <w:sz w:val="28"/>
          <w:szCs w:val="28"/>
        </w:rPr>
        <w:tab/>
      </w:r>
      <w:r w:rsidR="00E40056" w:rsidRPr="009B7234">
        <w:rPr>
          <w:rFonts w:ascii="Times New Roman" w:hAnsi="Times New Roman" w:cs="Times New Roman"/>
          <w:sz w:val="28"/>
          <w:szCs w:val="28"/>
        </w:rPr>
        <w:t xml:space="preserve">Не использованные в отчетном финансовом году остатки субсидии, в том числе в связи с </w:t>
      </w:r>
      <w:proofErr w:type="spellStart"/>
      <w:r w:rsidR="00E40056" w:rsidRPr="009B7234">
        <w:rPr>
          <w:rFonts w:ascii="Times New Roman" w:hAnsi="Times New Roman" w:cs="Times New Roman"/>
          <w:sz w:val="28"/>
          <w:szCs w:val="28"/>
        </w:rPr>
        <w:t>недостижением</w:t>
      </w:r>
      <w:proofErr w:type="spellEnd"/>
      <w:r w:rsidR="00E40056" w:rsidRPr="009B7234">
        <w:rPr>
          <w:rFonts w:ascii="Times New Roman" w:hAnsi="Times New Roman" w:cs="Times New Roman"/>
          <w:sz w:val="28"/>
          <w:szCs w:val="28"/>
        </w:rPr>
        <w:t xml:space="preserve"> показателей проекта, подлежат возврату получателем субсидии в бюджет </w:t>
      </w:r>
      <w:r w:rsidR="00050BE6">
        <w:rPr>
          <w:rFonts w:ascii="Times New Roman" w:hAnsi="Times New Roman" w:cs="Times New Roman"/>
          <w:sz w:val="28"/>
          <w:szCs w:val="28"/>
        </w:rPr>
        <w:t xml:space="preserve">Алексеевского муниципального </w:t>
      </w:r>
      <w:r w:rsidR="00E40056" w:rsidRPr="009B7234">
        <w:rPr>
          <w:rFonts w:ascii="Times New Roman" w:hAnsi="Times New Roman" w:cs="Times New Roman"/>
          <w:sz w:val="28"/>
          <w:szCs w:val="28"/>
        </w:rPr>
        <w:t xml:space="preserve"> округа до </w:t>
      </w:r>
      <w:r>
        <w:rPr>
          <w:rFonts w:ascii="Times New Roman" w:hAnsi="Times New Roman" w:cs="Times New Roman"/>
          <w:sz w:val="28"/>
          <w:szCs w:val="28"/>
        </w:rPr>
        <w:br/>
      </w:r>
      <w:r w:rsidR="00E40056" w:rsidRPr="009B7234">
        <w:rPr>
          <w:rFonts w:ascii="Times New Roman" w:hAnsi="Times New Roman" w:cs="Times New Roman"/>
          <w:sz w:val="28"/>
          <w:szCs w:val="28"/>
        </w:rPr>
        <w:t>15 января очередного финансового года.</w:t>
      </w:r>
    </w:p>
    <w:p w:rsidR="00E11F0B" w:rsidRDefault="008E2052" w:rsidP="00E11F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3.15.</w:t>
      </w:r>
      <w:r>
        <w:rPr>
          <w:rFonts w:ascii="Times New Roman" w:hAnsi="Times New Roman" w:cs="Times New Roman"/>
          <w:sz w:val="28"/>
          <w:szCs w:val="28"/>
        </w:rPr>
        <w:tab/>
      </w:r>
      <w:r w:rsidR="00E40056" w:rsidRPr="009B7234">
        <w:rPr>
          <w:rFonts w:ascii="Times New Roman" w:hAnsi="Times New Roman" w:cs="Times New Roman"/>
          <w:sz w:val="28"/>
          <w:szCs w:val="2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E40056" w:rsidRPr="009B7234" w:rsidRDefault="00E40056" w:rsidP="00E11F0B">
      <w:pPr>
        <w:pStyle w:val="ConsPlusNormal"/>
        <w:ind w:firstLine="540"/>
        <w:jc w:val="both"/>
        <w:rPr>
          <w:rFonts w:ascii="Times New Roman" w:hAnsi="Times New Roman" w:cs="Times New Roman"/>
          <w:sz w:val="28"/>
          <w:szCs w:val="28"/>
        </w:rPr>
      </w:pPr>
      <w:r w:rsidRPr="009B7234">
        <w:rPr>
          <w:rFonts w:ascii="Times New Roman" w:hAnsi="Times New Roman" w:cs="Times New Roman"/>
          <w:sz w:val="28"/>
          <w:szCs w:val="28"/>
        </w:rPr>
        <w:t>3.16.</w:t>
      </w:r>
      <w:r w:rsidR="008E2052">
        <w:rPr>
          <w:rFonts w:ascii="Times New Roman" w:hAnsi="Times New Roman" w:cs="Times New Roman"/>
          <w:sz w:val="28"/>
          <w:szCs w:val="28"/>
        </w:rPr>
        <w:tab/>
      </w:r>
      <w:proofErr w:type="gramStart"/>
      <w:r w:rsidRPr="009B7234">
        <w:rPr>
          <w:rFonts w:ascii="Times New Roman" w:hAnsi="Times New Roman" w:cs="Times New Roman"/>
          <w:sz w:val="28"/>
          <w:szCs w:val="28"/>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w:t>
      </w:r>
      <w:r w:rsidR="00E11F0B">
        <w:rPr>
          <w:rFonts w:ascii="Times New Roman" w:hAnsi="Times New Roman" w:cs="Times New Roman"/>
          <w:sz w:val="28"/>
          <w:szCs w:val="28"/>
        </w:rPr>
        <w:t xml:space="preserve">Алексеевского муниципального </w:t>
      </w:r>
      <w:r w:rsidRPr="009B7234">
        <w:rPr>
          <w:rFonts w:ascii="Times New Roman" w:hAnsi="Times New Roman" w:cs="Times New Roman"/>
          <w:sz w:val="28"/>
          <w:szCs w:val="28"/>
        </w:rPr>
        <w:t xml:space="preserve"> округа.</w:t>
      </w:r>
      <w:proofErr w:type="gramEnd"/>
    </w:p>
    <w:p w:rsidR="00161385" w:rsidRDefault="00161385" w:rsidP="008E2052">
      <w:pPr>
        <w:widowControl w:val="0"/>
        <w:tabs>
          <w:tab w:val="left" w:pos="1196"/>
        </w:tabs>
        <w:suppressAutoHyphens/>
        <w:spacing w:after="0" w:line="240" w:lineRule="auto"/>
        <w:jc w:val="both"/>
        <w:rPr>
          <w:rFonts w:ascii="Times New Roman" w:eastAsia="Times New Roman" w:hAnsi="Times New Roman" w:cs="Times New Roman"/>
          <w:sz w:val="28"/>
          <w:szCs w:val="28"/>
          <w:lang w:eastAsia="ar-SA"/>
        </w:rPr>
      </w:pPr>
    </w:p>
    <w:p w:rsidR="00E11F0B" w:rsidRPr="00E11F0B" w:rsidRDefault="00E11F0B" w:rsidP="00E11F0B">
      <w:pPr>
        <w:pStyle w:val="ConsPlusTitle"/>
        <w:jc w:val="center"/>
        <w:outlineLvl w:val="1"/>
        <w:rPr>
          <w:rFonts w:ascii="Times New Roman" w:hAnsi="Times New Roman" w:cs="Times New Roman"/>
          <w:sz w:val="28"/>
          <w:szCs w:val="28"/>
        </w:rPr>
      </w:pPr>
      <w:r w:rsidRPr="00E11F0B">
        <w:rPr>
          <w:rFonts w:ascii="Times New Roman" w:hAnsi="Times New Roman" w:cs="Times New Roman"/>
          <w:sz w:val="28"/>
          <w:szCs w:val="28"/>
        </w:rPr>
        <w:t>4. Требования к предоставлению отчетности и осуществлению</w:t>
      </w:r>
    </w:p>
    <w:p w:rsidR="00E11F0B" w:rsidRPr="00E11F0B" w:rsidRDefault="00E11F0B" w:rsidP="00E11F0B">
      <w:pPr>
        <w:pStyle w:val="ConsPlusTitle"/>
        <w:jc w:val="center"/>
        <w:rPr>
          <w:rFonts w:ascii="Times New Roman" w:hAnsi="Times New Roman" w:cs="Times New Roman"/>
          <w:sz w:val="28"/>
          <w:szCs w:val="28"/>
        </w:rPr>
      </w:pPr>
      <w:r w:rsidRPr="00E11F0B">
        <w:rPr>
          <w:rFonts w:ascii="Times New Roman" w:hAnsi="Times New Roman" w:cs="Times New Roman"/>
          <w:sz w:val="28"/>
          <w:szCs w:val="28"/>
        </w:rPr>
        <w:t>контроля (мониторинга) за соблюдением условий и порядка</w:t>
      </w:r>
    </w:p>
    <w:p w:rsidR="00E11F0B" w:rsidRPr="00E11F0B" w:rsidRDefault="00E11F0B" w:rsidP="00E11F0B">
      <w:pPr>
        <w:pStyle w:val="ConsPlusTitle"/>
        <w:jc w:val="center"/>
        <w:rPr>
          <w:rFonts w:ascii="Times New Roman" w:hAnsi="Times New Roman" w:cs="Times New Roman"/>
          <w:sz w:val="28"/>
          <w:szCs w:val="28"/>
        </w:rPr>
      </w:pPr>
      <w:r w:rsidRPr="00E11F0B">
        <w:rPr>
          <w:rFonts w:ascii="Times New Roman" w:hAnsi="Times New Roman" w:cs="Times New Roman"/>
          <w:sz w:val="28"/>
          <w:szCs w:val="28"/>
        </w:rPr>
        <w:t>предоставления субсидий и ответственности за их нарушение</w:t>
      </w:r>
    </w:p>
    <w:p w:rsidR="00E11F0B" w:rsidRPr="00E11F0B" w:rsidRDefault="00E11F0B" w:rsidP="00E11F0B">
      <w:pPr>
        <w:pStyle w:val="ConsPlusNormal"/>
        <w:jc w:val="both"/>
        <w:rPr>
          <w:rFonts w:ascii="Times New Roman" w:hAnsi="Times New Roman" w:cs="Times New Roman"/>
          <w:sz w:val="28"/>
          <w:szCs w:val="28"/>
        </w:rPr>
      </w:pPr>
    </w:p>
    <w:p w:rsidR="00E11F0B" w:rsidRDefault="0036312B" w:rsidP="00E11F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w:t>
      </w:r>
      <w:r>
        <w:rPr>
          <w:rFonts w:ascii="Times New Roman" w:hAnsi="Times New Roman" w:cs="Times New Roman"/>
          <w:sz w:val="28"/>
          <w:szCs w:val="28"/>
        </w:rPr>
        <w:tab/>
      </w:r>
      <w:r w:rsidR="00E11F0B" w:rsidRPr="00E11F0B">
        <w:rPr>
          <w:rFonts w:ascii="Times New Roman" w:hAnsi="Times New Roman" w:cs="Times New Roman"/>
          <w:sz w:val="28"/>
          <w:szCs w:val="28"/>
        </w:rPr>
        <w:t>Получатели субсидии ежеквартально в срок до 20-го числа месяца, следующего за отчетным кварталом, предоставляют Главному распорядителю следующую отчетность:</w:t>
      </w:r>
    </w:p>
    <w:p w:rsidR="00E11F0B" w:rsidRDefault="0036312B" w:rsidP="00E11F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4.1.1.</w:t>
      </w:r>
      <w:r>
        <w:rPr>
          <w:rFonts w:ascii="Times New Roman" w:hAnsi="Times New Roman" w:cs="Times New Roman"/>
          <w:sz w:val="28"/>
          <w:szCs w:val="28"/>
        </w:rPr>
        <w:tab/>
      </w:r>
      <w:r w:rsidR="00E11F0B" w:rsidRPr="00E11F0B">
        <w:rPr>
          <w:rFonts w:ascii="Times New Roman" w:hAnsi="Times New Roman" w:cs="Times New Roman"/>
          <w:sz w:val="28"/>
          <w:szCs w:val="28"/>
        </w:rPr>
        <w:t>Отчет о достижении значений результатов предоставления субсидии.</w:t>
      </w:r>
    </w:p>
    <w:p w:rsidR="00E11F0B" w:rsidRDefault="0036312B" w:rsidP="00E11F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4.1.2.</w:t>
      </w:r>
      <w:r>
        <w:rPr>
          <w:rFonts w:ascii="Times New Roman" w:hAnsi="Times New Roman" w:cs="Times New Roman"/>
          <w:sz w:val="28"/>
          <w:szCs w:val="28"/>
        </w:rPr>
        <w:tab/>
      </w:r>
      <w:r w:rsidR="00E11F0B" w:rsidRPr="00E11F0B">
        <w:rPr>
          <w:rFonts w:ascii="Times New Roman" w:hAnsi="Times New Roman" w:cs="Times New Roman"/>
          <w:sz w:val="28"/>
          <w:szCs w:val="28"/>
        </w:rPr>
        <w:t>Отчет о реализации плана мероприятий по достижению результатов предоставления субсидии (контрольных точек).</w:t>
      </w:r>
    </w:p>
    <w:p w:rsidR="00E11F0B" w:rsidRDefault="0036312B" w:rsidP="00E11F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4.1.3.</w:t>
      </w:r>
      <w:r>
        <w:rPr>
          <w:rFonts w:ascii="Times New Roman" w:hAnsi="Times New Roman" w:cs="Times New Roman"/>
          <w:sz w:val="28"/>
          <w:szCs w:val="28"/>
        </w:rPr>
        <w:tab/>
      </w:r>
      <w:r w:rsidR="00E11F0B" w:rsidRPr="00E11F0B">
        <w:rPr>
          <w:rFonts w:ascii="Times New Roman" w:hAnsi="Times New Roman" w:cs="Times New Roman"/>
          <w:sz w:val="28"/>
          <w:szCs w:val="28"/>
        </w:rPr>
        <w:t>Отчет об осуществлении расходов, источником финансового обеспечения которых является субсидия.</w:t>
      </w:r>
    </w:p>
    <w:p w:rsidR="00E11F0B" w:rsidRDefault="00E11F0B" w:rsidP="00E11F0B">
      <w:pPr>
        <w:pStyle w:val="ConsPlusNormal"/>
        <w:ind w:firstLine="540"/>
        <w:jc w:val="both"/>
        <w:rPr>
          <w:rFonts w:ascii="Times New Roman" w:hAnsi="Times New Roman" w:cs="Times New Roman"/>
          <w:sz w:val="28"/>
          <w:szCs w:val="28"/>
        </w:rPr>
      </w:pPr>
      <w:r w:rsidRPr="00E11F0B">
        <w:rPr>
          <w:rFonts w:ascii="Times New Roman" w:hAnsi="Times New Roman" w:cs="Times New Roman"/>
          <w:sz w:val="28"/>
          <w:szCs w:val="28"/>
        </w:rPr>
        <w:t>Отчетность предоставляется получателем субсидии по формам, установленным Соглашением.</w:t>
      </w:r>
    </w:p>
    <w:p w:rsidR="00CF0FB5" w:rsidRDefault="00E11F0B" w:rsidP="00CF0FB5">
      <w:pPr>
        <w:pStyle w:val="ConsPlusNormal"/>
        <w:ind w:firstLine="540"/>
        <w:jc w:val="both"/>
        <w:rPr>
          <w:rFonts w:ascii="Times New Roman" w:hAnsi="Times New Roman" w:cs="Times New Roman"/>
          <w:sz w:val="28"/>
          <w:szCs w:val="28"/>
        </w:rPr>
      </w:pPr>
      <w:proofErr w:type="gramStart"/>
      <w:r w:rsidRPr="00E11F0B">
        <w:rPr>
          <w:rFonts w:ascii="Times New Roman" w:hAnsi="Times New Roman" w:cs="Times New Roman"/>
          <w:sz w:val="28"/>
          <w:szCs w:val="28"/>
        </w:rPr>
        <w:t>К отчетам получатель субсидии прилагает копии документов, подтверждающих расходы, понесенные при реализации проекта, а также иные документы, предусмотренные Соглашением, подписанные руководителем СОНКО - получателем субсидии (иным уполномоченным лицом) и заверенные печатью (при наличии печати у СОНКО в соответствии с учредительными документами) получателя субсидии, а также материалы (информацию), подтверждающие достижение значений результата и характеристик субсидии, установленных в Соглашении.</w:t>
      </w:r>
      <w:proofErr w:type="gramEnd"/>
    </w:p>
    <w:p w:rsidR="00CF0FB5" w:rsidRDefault="00E11F0B" w:rsidP="00CF0FB5">
      <w:pPr>
        <w:pStyle w:val="ConsPlusNormal"/>
        <w:ind w:firstLine="540"/>
        <w:jc w:val="both"/>
        <w:rPr>
          <w:rFonts w:ascii="Times New Roman" w:hAnsi="Times New Roman" w:cs="Times New Roman"/>
          <w:sz w:val="28"/>
          <w:szCs w:val="28"/>
        </w:rPr>
      </w:pPr>
      <w:r w:rsidRPr="00E11F0B">
        <w:rPr>
          <w:rFonts w:ascii="Times New Roman" w:hAnsi="Times New Roman" w:cs="Times New Roman"/>
          <w:sz w:val="28"/>
          <w:szCs w:val="28"/>
        </w:rPr>
        <w:t>Ответственность за достоверность сведений, указанных в предоставленных Главному распорядителю документах и отчетах, несет получатель субсидии.</w:t>
      </w:r>
    </w:p>
    <w:p w:rsidR="00CF0FB5" w:rsidRDefault="0036312B" w:rsidP="00CF0F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w:t>
      </w:r>
      <w:r>
        <w:rPr>
          <w:rFonts w:ascii="Times New Roman" w:hAnsi="Times New Roman" w:cs="Times New Roman"/>
          <w:sz w:val="28"/>
          <w:szCs w:val="28"/>
        </w:rPr>
        <w:tab/>
      </w:r>
      <w:r w:rsidR="00E11F0B" w:rsidRPr="00E11F0B">
        <w:rPr>
          <w:rFonts w:ascii="Times New Roman" w:hAnsi="Times New Roman" w:cs="Times New Roman"/>
          <w:sz w:val="28"/>
          <w:szCs w:val="28"/>
        </w:rPr>
        <w:t>Главный распорядитель принимает отчетность и регистрирует ее в журнале регистрации по факту предоставления.</w:t>
      </w:r>
    </w:p>
    <w:p w:rsidR="00CF0FB5" w:rsidRDefault="0036312B" w:rsidP="00CF0F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w:t>
      </w:r>
      <w:r>
        <w:rPr>
          <w:rFonts w:ascii="Times New Roman" w:hAnsi="Times New Roman" w:cs="Times New Roman"/>
          <w:sz w:val="28"/>
          <w:szCs w:val="28"/>
        </w:rPr>
        <w:tab/>
      </w:r>
      <w:r w:rsidR="00E11F0B" w:rsidRPr="00E11F0B">
        <w:rPr>
          <w:rFonts w:ascii="Times New Roman" w:hAnsi="Times New Roman" w:cs="Times New Roman"/>
          <w:sz w:val="28"/>
          <w:szCs w:val="28"/>
        </w:rPr>
        <w:t>Главный распорядитель осуществляет проверку отчетности в течение 5 (пяти) рабочих дней со дня ее регистрации путем сопоставления сведений, содержащихся в отчетности, с информацией, предоставленной при проведении отбора.</w:t>
      </w:r>
    </w:p>
    <w:p w:rsidR="00CF0FB5" w:rsidRDefault="0036312B" w:rsidP="00CF0F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4.4.</w:t>
      </w:r>
      <w:r>
        <w:rPr>
          <w:rFonts w:ascii="Times New Roman" w:hAnsi="Times New Roman" w:cs="Times New Roman"/>
          <w:sz w:val="28"/>
          <w:szCs w:val="28"/>
        </w:rPr>
        <w:tab/>
      </w:r>
      <w:r w:rsidR="00E11F0B" w:rsidRPr="00CF0FB5">
        <w:rPr>
          <w:rFonts w:ascii="Times New Roman" w:hAnsi="Times New Roman" w:cs="Times New Roman"/>
          <w:sz w:val="28"/>
          <w:szCs w:val="28"/>
        </w:rPr>
        <w:t>В случае выявления в отчетности недостоверных данных либо несоблюдения формы предоставленной отчетности Главный распорядитель в течение 3 (трех) рабочих дней со дня окончания срока проверки отчета направляет получателю субсидии, предоставившему соответствующую отчетность, письмо о необходимости устранения выявленных замечаний.</w:t>
      </w:r>
    </w:p>
    <w:p w:rsidR="00CF0FB5" w:rsidRDefault="0036312B" w:rsidP="00CF0F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4.5.</w:t>
      </w:r>
      <w:r>
        <w:rPr>
          <w:rFonts w:ascii="Times New Roman" w:hAnsi="Times New Roman" w:cs="Times New Roman"/>
          <w:sz w:val="28"/>
          <w:szCs w:val="28"/>
        </w:rPr>
        <w:tab/>
      </w:r>
      <w:r w:rsidR="00E11F0B" w:rsidRPr="00CF0FB5">
        <w:rPr>
          <w:rFonts w:ascii="Times New Roman" w:hAnsi="Times New Roman" w:cs="Times New Roman"/>
          <w:sz w:val="28"/>
          <w:szCs w:val="28"/>
        </w:rPr>
        <w:t>В случае отсутствия замечаний к отчетности соответствующая отчетность считается принятой.</w:t>
      </w:r>
    </w:p>
    <w:p w:rsidR="00CF0FB5" w:rsidRDefault="0036312B" w:rsidP="00CF0F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4.6.</w:t>
      </w:r>
      <w:r>
        <w:rPr>
          <w:rFonts w:ascii="Times New Roman" w:hAnsi="Times New Roman" w:cs="Times New Roman"/>
          <w:sz w:val="28"/>
          <w:szCs w:val="28"/>
        </w:rPr>
        <w:tab/>
      </w:r>
      <w:r w:rsidR="00E11F0B" w:rsidRPr="00CF0FB5">
        <w:rPr>
          <w:rFonts w:ascii="Times New Roman" w:hAnsi="Times New Roman" w:cs="Times New Roman"/>
          <w:sz w:val="28"/>
          <w:szCs w:val="28"/>
        </w:rPr>
        <w:t>Главный распорядитель проводит мониторинг достижения значений результатов предоставления субсидии, определенных Соглашением</w:t>
      </w:r>
      <w:r w:rsidR="00CF0FB5">
        <w:rPr>
          <w:rFonts w:ascii="Times New Roman" w:hAnsi="Times New Roman" w:cs="Times New Roman"/>
          <w:sz w:val="28"/>
          <w:szCs w:val="28"/>
        </w:rPr>
        <w:t>.</w:t>
      </w:r>
    </w:p>
    <w:p w:rsidR="00CF0FB5" w:rsidRDefault="0036312B" w:rsidP="00CF0F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4.7.</w:t>
      </w:r>
      <w:r>
        <w:rPr>
          <w:rFonts w:ascii="Times New Roman" w:hAnsi="Times New Roman" w:cs="Times New Roman"/>
          <w:sz w:val="28"/>
          <w:szCs w:val="28"/>
        </w:rPr>
        <w:tab/>
      </w:r>
      <w:r w:rsidR="00E11F0B" w:rsidRPr="00CF0FB5">
        <w:rPr>
          <w:rFonts w:ascii="Times New Roman" w:hAnsi="Times New Roman" w:cs="Times New Roman"/>
          <w:sz w:val="28"/>
          <w:szCs w:val="28"/>
        </w:rPr>
        <w:t xml:space="preserve">Главный распорядитель проводит проверку соблюдения получателем субсидии порядка и условий предоставления субсидий, в том числе в части достижения результатов предоставления субсидии. Органы муниципального финансового контроля осуществляют проверки в соответствии со </w:t>
      </w:r>
      <w:hyperlink r:id="rId33">
        <w:r w:rsidR="00E11F0B" w:rsidRPr="00CF0FB5">
          <w:rPr>
            <w:rFonts w:ascii="Times New Roman" w:hAnsi="Times New Roman" w:cs="Times New Roman"/>
            <w:sz w:val="28"/>
            <w:szCs w:val="28"/>
          </w:rPr>
          <w:t>статьями 268.1</w:t>
        </w:r>
      </w:hyperlink>
      <w:r w:rsidR="00E11F0B" w:rsidRPr="00CF0FB5">
        <w:rPr>
          <w:rFonts w:ascii="Times New Roman" w:hAnsi="Times New Roman" w:cs="Times New Roman"/>
          <w:sz w:val="28"/>
          <w:szCs w:val="28"/>
        </w:rPr>
        <w:t xml:space="preserve"> и </w:t>
      </w:r>
      <w:hyperlink r:id="rId34">
        <w:r w:rsidR="00E11F0B" w:rsidRPr="00CF0FB5">
          <w:rPr>
            <w:rFonts w:ascii="Times New Roman" w:hAnsi="Times New Roman" w:cs="Times New Roman"/>
            <w:sz w:val="28"/>
            <w:szCs w:val="28"/>
          </w:rPr>
          <w:t>269.2</w:t>
        </w:r>
      </w:hyperlink>
      <w:r w:rsidR="00E11F0B" w:rsidRPr="00CF0FB5">
        <w:rPr>
          <w:rFonts w:ascii="Times New Roman" w:hAnsi="Times New Roman" w:cs="Times New Roman"/>
          <w:sz w:val="28"/>
          <w:szCs w:val="28"/>
        </w:rPr>
        <w:t xml:space="preserve"> Бюджетного кодекса Российской Федерации.</w:t>
      </w:r>
    </w:p>
    <w:p w:rsidR="00E372E7" w:rsidRDefault="0036312B" w:rsidP="00E372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4.8.</w:t>
      </w:r>
      <w:r>
        <w:rPr>
          <w:rFonts w:ascii="Times New Roman" w:hAnsi="Times New Roman" w:cs="Times New Roman"/>
          <w:sz w:val="28"/>
          <w:szCs w:val="28"/>
        </w:rPr>
        <w:tab/>
      </w:r>
      <w:r w:rsidR="00E11F0B" w:rsidRPr="00CF0FB5">
        <w:rPr>
          <w:rFonts w:ascii="Times New Roman" w:hAnsi="Times New Roman" w:cs="Times New Roman"/>
          <w:sz w:val="28"/>
          <w:szCs w:val="28"/>
        </w:rPr>
        <w:t>Проверка проводится по месту нахождения получателя субсидии с использованием первичных документов бухгалтерского учета.</w:t>
      </w:r>
    </w:p>
    <w:p w:rsidR="00E372E7" w:rsidRDefault="0036312B" w:rsidP="00E372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4.9.</w:t>
      </w:r>
      <w:r>
        <w:rPr>
          <w:rFonts w:ascii="Times New Roman" w:hAnsi="Times New Roman" w:cs="Times New Roman"/>
          <w:sz w:val="28"/>
          <w:szCs w:val="28"/>
        </w:rPr>
        <w:tab/>
      </w:r>
      <w:r w:rsidR="00E11F0B" w:rsidRPr="00E372E7">
        <w:rPr>
          <w:rFonts w:ascii="Times New Roman" w:hAnsi="Times New Roman" w:cs="Times New Roman"/>
          <w:sz w:val="28"/>
          <w:szCs w:val="28"/>
        </w:rPr>
        <w:t xml:space="preserve">Получатель субсидии обязан предоставить Главному </w:t>
      </w:r>
      <w:r w:rsidR="00E11F0B" w:rsidRPr="00E372E7">
        <w:rPr>
          <w:rFonts w:ascii="Times New Roman" w:hAnsi="Times New Roman" w:cs="Times New Roman"/>
          <w:sz w:val="28"/>
          <w:szCs w:val="28"/>
        </w:rPr>
        <w:lastRenderedPageBreak/>
        <w:t>распорядителю и органам муниципального финансового контроля запрашиваемые документы в течение 5 (пяти) рабочих дней со дня получения запроса о предоставлении документов.</w:t>
      </w:r>
    </w:p>
    <w:p w:rsidR="00E372E7" w:rsidRDefault="0036312B" w:rsidP="00E372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4.10.</w:t>
      </w:r>
      <w:r>
        <w:rPr>
          <w:rFonts w:ascii="Times New Roman" w:hAnsi="Times New Roman" w:cs="Times New Roman"/>
          <w:sz w:val="28"/>
          <w:szCs w:val="28"/>
        </w:rPr>
        <w:tab/>
      </w:r>
      <w:r w:rsidR="00E11F0B" w:rsidRPr="00E372E7">
        <w:rPr>
          <w:rFonts w:ascii="Times New Roman" w:hAnsi="Times New Roman" w:cs="Times New Roman"/>
          <w:sz w:val="28"/>
          <w:szCs w:val="28"/>
        </w:rPr>
        <w:t>По результатам проведенной проверки Главным распорядителем и органом муниципального финансового контроля составляется акт, в котором указываются сведения о ее результатах.</w:t>
      </w:r>
    </w:p>
    <w:p w:rsidR="00E372E7" w:rsidRDefault="0036312B" w:rsidP="00E372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4.11.</w:t>
      </w:r>
      <w:r>
        <w:rPr>
          <w:rFonts w:ascii="Times New Roman" w:hAnsi="Times New Roman" w:cs="Times New Roman"/>
          <w:sz w:val="28"/>
          <w:szCs w:val="28"/>
        </w:rPr>
        <w:tab/>
      </w:r>
      <w:proofErr w:type="gramStart"/>
      <w:r w:rsidR="00E11F0B" w:rsidRPr="00E372E7">
        <w:rPr>
          <w:rFonts w:ascii="Times New Roman" w:hAnsi="Times New Roman" w:cs="Times New Roman"/>
          <w:sz w:val="28"/>
          <w:szCs w:val="28"/>
        </w:rPr>
        <w:t xml:space="preserve">В случаях установления фактов нарушения условий, получения субсидии в размере, превышающем суммы затрат получателя субсидии, в том числе вследствие представления недостоверных сведений и искажения отчетных данных, субсидия подлежит возврату по соответствующему коду бюджетной классификации в бюджет </w:t>
      </w:r>
      <w:r w:rsidR="00E372E7">
        <w:rPr>
          <w:rFonts w:ascii="Times New Roman" w:hAnsi="Times New Roman" w:cs="Times New Roman"/>
          <w:sz w:val="28"/>
          <w:szCs w:val="28"/>
        </w:rPr>
        <w:t xml:space="preserve">Алексеевского муниципального </w:t>
      </w:r>
      <w:r w:rsidR="00E11F0B" w:rsidRPr="00E372E7">
        <w:rPr>
          <w:rFonts w:ascii="Times New Roman" w:hAnsi="Times New Roman" w:cs="Times New Roman"/>
          <w:sz w:val="28"/>
          <w:szCs w:val="28"/>
        </w:rPr>
        <w:t xml:space="preserve"> округа в объеме допущенных нарушений в течение 10 (десяти) рабочих дней со дня получения получателем субсидии акта проверки.</w:t>
      </w:r>
      <w:proofErr w:type="gramEnd"/>
    </w:p>
    <w:p w:rsidR="00E11F0B" w:rsidRPr="00E372E7" w:rsidRDefault="0036312B" w:rsidP="00E372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4.12.</w:t>
      </w:r>
      <w:r>
        <w:rPr>
          <w:rFonts w:ascii="Times New Roman" w:hAnsi="Times New Roman" w:cs="Times New Roman"/>
          <w:sz w:val="28"/>
          <w:szCs w:val="28"/>
        </w:rPr>
        <w:tab/>
      </w:r>
      <w:r w:rsidR="00E11F0B" w:rsidRPr="00E372E7">
        <w:rPr>
          <w:rFonts w:ascii="Times New Roman" w:hAnsi="Times New Roman" w:cs="Times New Roman"/>
          <w:sz w:val="28"/>
          <w:szCs w:val="28"/>
        </w:rPr>
        <w:t xml:space="preserve">В случае отказа получателя субсидии от возврата средств субсидии в бюджет </w:t>
      </w:r>
      <w:r w:rsidR="00E372E7">
        <w:rPr>
          <w:rFonts w:ascii="Times New Roman" w:hAnsi="Times New Roman" w:cs="Times New Roman"/>
          <w:sz w:val="28"/>
          <w:szCs w:val="28"/>
        </w:rPr>
        <w:t>Алексеевского муниципального</w:t>
      </w:r>
      <w:r w:rsidR="00E11F0B" w:rsidRPr="00E372E7">
        <w:rPr>
          <w:rFonts w:ascii="Times New Roman" w:hAnsi="Times New Roman" w:cs="Times New Roman"/>
          <w:sz w:val="28"/>
          <w:szCs w:val="28"/>
        </w:rPr>
        <w:t xml:space="preserve"> округа их взыскание осуществляется в судебном порядке в соответствии с законодательством Российской Федерации.</w:t>
      </w:r>
    </w:p>
    <w:p w:rsidR="00E11F0B" w:rsidRDefault="00E11F0B" w:rsidP="00E11F0B">
      <w:pPr>
        <w:pStyle w:val="ConsPlusNormal"/>
        <w:jc w:val="both"/>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161385" w:rsidRPr="00A12516" w:rsidRDefault="00161385"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36312B" w:rsidRPr="0036312B" w:rsidRDefault="0036312B" w:rsidP="00C6780D">
      <w:pPr>
        <w:widowControl w:val="0"/>
        <w:suppressAutoHyphens/>
        <w:autoSpaceDE w:val="0"/>
        <w:spacing w:after="0" w:line="240" w:lineRule="auto"/>
        <w:rPr>
          <w:rFonts w:ascii="Times New Roman" w:eastAsia="Arial" w:hAnsi="Times New Roman" w:cs="Times New Roman"/>
          <w:b/>
          <w:sz w:val="28"/>
          <w:szCs w:val="28"/>
          <w:lang w:eastAsia="ar-SA" w:bidi="ru-RU"/>
        </w:rPr>
      </w:pPr>
    </w:p>
    <w:tbl>
      <w:tblPr>
        <w:tblStyle w:val="af8"/>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3"/>
      </w:tblGrid>
      <w:tr w:rsidR="0036312B" w:rsidRPr="0036312B" w:rsidTr="00C6780D">
        <w:tc>
          <w:tcPr>
            <w:tcW w:w="5493" w:type="dxa"/>
          </w:tcPr>
          <w:p w:rsidR="0036312B" w:rsidRPr="0036312B" w:rsidRDefault="00C6780D" w:rsidP="00C6780D">
            <w:pPr>
              <w:widowControl w:val="0"/>
              <w:autoSpaceDE w:val="0"/>
              <w:jc w:val="center"/>
              <w:rPr>
                <w:rFonts w:eastAsia="Arial"/>
                <w:b/>
                <w:sz w:val="28"/>
                <w:szCs w:val="28"/>
                <w:lang w:eastAsia="ar-SA" w:bidi="ru-RU"/>
              </w:rPr>
            </w:pPr>
            <w:r>
              <w:rPr>
                <w:rFonts w:eastAsia="Arial"/>
                <w:b/>
                <w:sz w:val="28"/>
                <w:szCs w:val="28"/>
                <w:lang w:eastAsia="ar-SA" w:bidi="ru-RU"/>
              </w:rPr>
              <w:t xml:space="preserve">Приложение </w:t>
            </w:r>
            <w:r w:rsidR="0036312B" w:rsidRPr="0036312B">
              <w:rPr>
                <w:rFonts w:eastAsia="Arial"/>
                <w:b/>
                <w:sz w:val="28"/>
                <w:szCs w:val="28"/>
                <w:lang w:eastAsia="ar-SA" w:bidi="ru-RU"/>
              </w:rPr>
              <w:t>№ 1</w:t>
            </w:r>
          </w:p>
        </w:tc>
      </w:tr>
      <w:tr w:rsidR="0036312B" w:rsidRPr="0036312B" w:rsidTr="00C6780D">
        <w:trPr>
          <w:trHeight w:val="251"/>
        </w:trPr>
        <w:tc>
          <w:tcPr>
            <w:tcW w:w="5493" w:type="dxa"/>
          </w:tcPr>
          <w:p w:rsidR="0036312B" w:rsidRPr="0036312B" w:rsidRDefault="0036312B" w:rsidP="00C6780D">
            <w:pPr>
              <w:widowControl w:val="0"/>
              <w:autoSpaceDE w:val="0"/>
              <w:jc w:val="center"/>
              <w:rPr>
                <w:rFonts w:eastAsia="Arial"/>
                <w:sz w:val="28"/>
                <w:szCs w:val="28"/>
                <w:lang w:eastAsia="ar-SA" w:bidi="ru-RU"/>
              </w:rPr>
            </w:pPr>
            <w:r w:rsidRPr="0036312B">
              <w:rPr>
                <w:rFonts w:eastAsia="Arial"/>
                <w:b/>
                <w:sz w:val="28"/>
                <w:szCs w:val="28"/>
                <w:lang w:eastAsia="ar-SA" w:bidi="ru-RU"/>
              </w:rPr>
              <w:t>к Порядку определения объема и</w:t>
            </w:r>
          </w:p>
        </w:tc>
      </w:tr>
      <w:tr w:rsidR="0036312B" w:rsidRPr="0036312B" w:rsidTr="00C6780D">
        <w:trPr>
          <w:trHeight w:val="353"/>
        </w:trPr>
        <w:tc>
          <w:tcPr>
            <w:tcW w:w="5493" w:type="dxa"/>
          </w:tcPr>
          <w:p w:rsidR="0036312B" w:rsidRPr="0036312B" w:rsidRDefault="0036312B" w:rsidP="00C6780D">
            <w:pPr>
              <w:widowControl w:val="0"/>
              <w:autoSpaceDE w:val="0"/>
              <w:jc w:val="center"/>
              <w:rPr>
                <w:rFonts w:eastAsia="Arial"/>
                <w:b/>
                <w:sz w:val="28"/>
                <w:szCs w:val="28"/>
                <w:lang w:eastAsia="ar-SA" w:bidi="ru-RU"/>
              </w:rPr>
            </w:pPr>
            <w:r w:rsidRPr="0036312B">
              <w:rPr>
                <w:rFonts w:eastAsia="Arial"/>
                <w:b/>
                <w:sz w:val="28"/>
                <w:szCs w:val="28"/>
                <w:lang w:eastAsia="ar-SA" w:bidi="ru-RU"/>
              </w:rPr>
              <w:t>предоставления субсидий из бюджета</w:t>
            </w:r>
          </w:p>
        </w:tc>
      </w:tr>
      <w:tr w:rsidR="0036312B" w:rsidRPr="0036312B" w:rsidTr="00C6780D">
        <w:trPr>
          <w:trHeight w:val="334"/>
        </w:trPr>
        <w:tc>
          <w:tcPr>
            <w:tcW w:w="5493" w:type="dxa"/>
          </w:tcPr>
          <w:p w:rsidR="0036312B" w:rsidRPr="0036312B" w:rsidRDefault="0036312B" w:rsidP="00C6780D">
            <w:pPr>
              <w:widowControl w:val="0"/>
              <w:autoSpaceDE w:val="0"/>
              <w:jc w:val="center"/>
              <w:rPr>
                <w:rFonts w:eastAsia="Arial"/>
                <w:b/>
                <w:sz w:val="28"/>
                <w:szCs w:val="28"/>
                <w:lang w:eastAsia="ar-SA" w:bidi="ru-RU"/>
              </w:rPr>
            </w:pPr>
            <w:r w:rsidRPr="0036312B">
              <w:rPr>
                <w:rFonts w:eastAsia="Arial"/>
                <w:b/>
                <w:sz w:val="28"/>
                <w:szCs w:val="28"/>
                <w:lang w:eastAsia="ar-SA" w:bidi="ru-RU"/>
              </w:rPr>
              <w:t>Алексеевского муниципального округа</w:t>
            </w:r>
          </w:p>
        </w:tc>
      </w:tr>
      <w:tr w:rsidR="0036312B" w:rsidRPr="0036312B" w:rsidTr="00C6780D">
        <w:trPr>
          <w:trHeight w:val="195"/>
        </w:trPr>
        <w:tc>
          <w:tcPr>
            <w:tcW w:w="5493" w:type="dxa"/>
          </w:tcPr>
          <w:p w:rsidR="0036312B" w:rsidRPr="0036312B" w:rsidRDefault="0036312B" w:rsidP="00C6780D">
            <w:pPr>
              <w:widowControl w:val="0"/>
              <w:autoSpaceDE w:val="0"/>
              <w:jc w:val="center"/>
              <w:rPr>
                <w:rFonts w:eastAsia="Arial"/>
                <w:b/>
                <w:sz w:val="28"/>
                <w:szCs w:val="28"/>
                <w:lang w:eastAsia="ar-SA" w:bidi="ru-RU"/>
              </w:rPr>
            </w:pPr>
            <w:r w:rsidRPr="0036312B">
              <w:rPr>
                <w:rFonts w:eastAsia="Arial"/>
                <w:b/>
                <w:sz w:val="28"/>
                <w:szCs w:val="28"/>
                <w:lang w:eastAsia="ar-SA" w:bidi="ru-RU"/>
              </w:rPr>
              <w:t>социально ориентированным</w:t>
            </w:r>
          </w:p>
        </w:tc>
      </w:tr>
      <w:tr w:rsidR="0036312B" w:rsidRPr="0036312B" w:rsidTr="00C6780D">
        <w:trPr>
          <w:trHeight w:val="264"/>
        </w:trPr>
        <w:tc>
          <w:tcPr>
            <w:tcW w:w="5493" w:type="dxa"/>
          </w:tcPr>
          <w:p w:rsidR="0036312B" w:rsidRPr="0036312B" w:rsidRDefault="0036312B" w:rsidP="00C6780D">
            <w:pPr>
              <w:widowControl w:val="0"/>
              <w:autoSpaceDE w:val="0"/>
              <w:jc w:val="center"/>
              <w:rPr>
                <w:rFonts w:eastAsia="Arial"/>
                <w:b/>
                <w:sz w:val="28"/>
                <w:szCs w:val="28"/>
                <w:lang w:eastAsia="ar-SA" w:bidi="ru-RU"/>
              </w:rPr>
            </w:pPr>
            <w:r w:rsidRPr="0036312B">
              <w:rPr>
                <w:rFonts w:eastAsia="Arial"/>
                <w:b/>
                <w:sz w:val="28"/>
                <w:szCs w:val="28"/>
                <w:lang w:eastAsia="ar-SA" w:bidi="ru-RU"/>
              </w:rPr>
              <w:t>некоммерческим организациям, не</w:t>
            </w:r>
          </w:p>
        </w:tc>
      </w:tr>
      <w:tr w:rsidR="0036312B" w:rsidRPr="0036312B" w:rsidTr="00C6780D">
        <w:trPr>
          <w:trHeight w:val="357"/>
        </w:trPr>
        <w:tc>
          <w:tcPr>
            <w:tcW w:w="5493" w:type="dxa"/>
          </w:tcPr>
          <w:p w:rsidR="0036312B" w:rsidRPr="0036312B" w:rsidRDefault="0036312B" w:rsidP="00C6780D">
            <w:pPr>
              <w:widowControl w:val="0"/>
              <w:autoSpaceDE w:val="0"/>
              <w:jc w:val="center"/>
              <w:rPr>
                <w:rFonts w:eastAsia="Arial"/>
                <w:b/>
                <w:sz w:val="28"/>
                <w:szCs w:val="28"/>
                <w:lang w:eastAsia="ar-SA" w:bidi="ru-RU"/>
              </w:rPr>
            </w:pPr>
            <w:proofErr w:type="gramStart"/>
            <w:r w:rsidRPr="0036312B">
              <w:rPr>
                <w:rFonts w:eastAsia="Arial"/>
                <w:b/>
                <w:sz w:val="28"/>
                <w:szCs w:val="28"/>
                <w:lang w:eastAsia="ar-SA" w:bidi="ru-RU"/>
              </w:rPr>
              <w:t>являющимся государственными</w:t>
            </w:r>
            <w:proofErr w:type="gramEnd"/>
          </w:p>
        </w:tc>
      </w:tr>
      <w:tr w:rsidR="0036312B" w:rsidRPr="0036312B" w:rsidTr="00C6780D">
        <w:trPr>
          <w:trHeight w:val="323"/>
        </w:trPr>
        <w:tc>
          <w:tcPr>
            <w:tcW w:w="5493" w:type="dxa"/>
          </w:tcPr>
          <w:p w:rsidR="0036312B" w:rsidRPr="0036312B" w:rsidRDefault="0036312B" w:rsidP="00C6780D">
            <w:pPr>
              <w:widowControl w:val="0"/>
              <w:autoSpaceDE w:val="0"/>
              <w:jc w:val="center"/>
              <w:rPr>
                <w:rFonts w:eastAsia="Arial"/>
                <w:b/>
                <w:sz w:val="28"/>
                <w:szCs w:val="28"/>
                <w:lang w:eastAsia="ar-SA" w:bidi="ru-RU"/>
              </w:rPr>
            </w:pPr>
            <w:r w:rsidRPr="0036312B">
              <w:rPr>
                <w:rFonts w:eastAsia="Arial"/>
                <w:b/>
                <w:sz w:val="28"/>
                <w:szCs w:val="28"/>
                <w:lang w:eastAsia="ar-SA" w:bidi="ru-RU"/>
              </w:rPr>
              <w:t>(муниципальными) учреждениями</w:t>
            </w:r>
          </w:p>
        </w:tc>
      </w:tr>
    </w:tbl>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63"/>
        <w:gridCol w:w="2207"/>
        <w:gridCol w:w="3001"/>
      </w:tblGrid>
      <w:tr w:rsidR="00BA1578" w:rsidTr="00776C3F">
        <w:tc>
          <w:tcPr>
            <w:tcW w:w="9071" w:type="dxa"/>
            <w:gridSpan w:val="3"/>
          </w:tcPr>
          <w:p w:rsidR="00BA1578" w:rsidRPr="0036312B" w:rsidRDefault="00BA1578" w:rsidP="00ED5BD3">
            <w:pPr>
              <w:pStyle w:val="ConsPlusNormal"/>
              <w:jc w:val="center"/>
              <w:rPr>
                <w:rFonts w:ascii="Times New Roman" w:hAnsi="Times New Roman" w:cs="Times New Roman"/>
                <w:sz w:val="28"/>
                <w:szCs w:val="28"/>
              </w:rPr>
            </w:pPr>
            <w:r w:rsidRPr="0036312B">
              <w:rPr>
                <w:rFonts w:ascii="Times New Roman" w:hAnsi="Times New Roman" w:cs="Times New Roman"/>
                <w:sz w:val="28"/>
                <w:szCs w:val="28"/>
              </w:rPr>
              <w:t>Заявка</w:t>
            </w:r>
          </w:p>
          <w:p w:rsidR="00BA1578" w:rsidRPr="0036312B" w:rsidRDefault="00BA1578" w:rsidP="00ED5BD3">
            <w:pPr>
              <w:pStyle w:val="ConsPlusNormal"/>
              <w:jc w:val="center"/>
              <w:rPr>
                <w:rFonts w:ascii="Times New Roman" w:hAnsi="Times New Roman" w:cs="Times New Roman"/>
                <w:sz w:val="28"/>
                <w:szCs w:val="28"/>
              </w:rPr>
            </w:pPr>
            <w:r w:rsidRPr="0036312B">
              <w:rPr>
                <w:rFonts w:ascii="Times New Roman" w:hAnsi="Times New Roman" w:cs="Times New Roman"/>
                <w:sz w:val="28"/>
                <w:szCs w:val="28"/>
              </w:rPr>
              <w:t>на участие в отборе</w:t>
            </w:r>
          </w:p>
          <w:p w:rsidR="00BA1578" w:rsidRPr="0036312B" w:rsidRDefault="00BA1578" w:rsidP="00ED5BD3">
            <w:pPr>
              <w:pStyle w:val="ConsPlusNormal"/>
              <w:jc w:val="center"/>
              <w:rPr>
                <w:rFonts w:ascii="Times New Roman" w:hAnsi="Times New Roman" w:cs="Times New Roman"/>
                <w:sz w:val="28"/>
                <w:szCs w:val="28"/>
              </w:rPr>
            </w:pPr>
            <w:r w:rsidRPr="0036312B">
              <w:rPr>
                <w:rFonts w:ascii="Times New Roman" w:hAnsi="Times New Roman" w:cs="Times New Roman"/>
                <w:sz w:val="28"/>
                <w:szCs w:val="28"/>
              </w:rPr>
              <w:t>________________________________</w:t>
            </w:r>
            <w:r w:rsidR="00C6780D">
              <w:rPr>
                <w:rFonts w:ascii="Times New Roman" w:hAnsi="Times New Roman" w:cs="Times New Roman"/>
                <w:sz w:val="28"/>
                <w:szCs w:val="28"/>
              </w:rPr>
              <w:t>_______________________________</w:t>
            </w:r>
          </w:p>
          <w:p w:rsidR="00BA1578" w:rsidRPr="0036312B" w:rsidRDefault="00BA1578" w:rsidP="00ED5BD3">
            <w:pPr>
              <w:pStyle w:val="ConsPlusNormal"/>
              <w:jc w:val="center"/>
              <w:rPr>
                <w:rFonts w:ascii="Times New Roman" w:hAnsi="Times New Roman" w:cs="Times New Roman"/>
                <w:sz w:val="28"/>
                <w:szCs w:val="28"/>
              </w:rPr>
            </w:pPr>
            <w:r w:rsidRPr="0036312B">
              <w:rPr>
                <w:rFonts w:ascii="Times New Roman" w:hAnsi="Times New Roman" w:cs="Times New Roman"/>
                <w:sz w:val="28"/>
                <w:szCs w:val="28"/>
              </w:rPr>
              <w:t>(наименование участника отбора)</w:t>
            </w:r>
          </w:p>
        </w:tc>
      </w:tr>
      <w:tr w:rsidR="00BA1578" w:rsidTr="00776C3F">
        <w:tc>
          <w:tcPr>
            <w:tcW w:w="9071" w:type="dxa"/>
            <w:gridSpan w:val="3"/>
          </w:tcPr>
          <w:p w:rsidR="00BA1578" w:rsidRPr="0036312B" w:rsidRDefault="00BA1578" w:rsidP="00BB425C">
            <w:pPr>
              <w:suppressAutoHyphens/>
              <w:spacing w:after="0" w:line="240" w:lineRule="auto"/>
              <w:jc w:val="both"/>
              <w:rPr>
                <w:rFonts w:ascii="Times New Roman" w:hAnsi="Times New Roman" w:cs="Times New Roman"/>
                <w:sz w:val="28"/>
                <w:szCs w:val="28"/>
              </w:rPr>
            </w:pPr>
            <w:proofErr w:type="gramStart"/>
            <w:r w:rsidRPr="0036312B">
              <w:rPr>
                <w:rFonts w:ascii="Times New Roman" w:hAnsi="Times New Roman" w:cs="Times New Roman"/>
                <w:sz w:val="28"/>
                <w:szCs w:val="28"/>
              </w:rPr>
              <w:t xml:space="preserve">в соответствии с Порядком </w:t>
            </w:r>
            <w:r w:rsidR="00BB425C" w:rsidRPr="0036312B">
              <w:rPr>
                <w:rFonts w:ascii="Times New Roman" w:eastAsia="Times New Roman" w:hAnsi="Times New Roman" w:cs="Times New Roman"/>
                <w:color w:val="000009"/>
                <w:sz w:val="28"/>
                <w:szCs w:val="28"/>
                <w:lang w:eastAsia="ar-SA"/>
              </w:rPr>
              <w:t>определения объема и предоставления субсидий из бюджета Алексеевского муниципального округа социально ориентированным некоммерческим организациям, не являющимся государственными (муниципальными) учреждениями</w:t>
            </w:r>
            <w:r w:rsidRPr="0036312B">
              <w:rPr>
                <w:rFonts w:ascii="Times New Roman" w:hAnsi="Times New Roman" w:cs="Times New Roman"/>
                <w:sz w:val="28"/>
                <w:szCs w:val="28"/>
              </w:rPr>
              <w:t xml:space="preserve">, утвержденным постановлением администрации </w:t>
            </w:r>
            <w:r w:rsidR="00BB425C" w:rsidRPr="0036312B">
              <w:rPr>
                <w:rFonts w:ascii="Times New Roman" w:hAnsi="Times New Roman" w:cs="Times New Roman"/>
                <w:sz w:val="28"/>
                <w:szCs w:val="28"/>
              </w:rPr>
              <w:t xml:space="preserve">Алексеевского муниципального </w:t>
            </w:r>
            <w:r w:rsidRPr="0036312B">
              <w:rPr>
                <w:rFonts w:ascii="Times New Roman" w:hAnsi="Times New Roman" w:cs="Times New Roman"/>
                <w:sz w:val="28"/>
                <w:szCs w:val="28"/>
              </w:rPr>
              <w:t xml:space="preserve"> округа от "___" _____________ 20__ г. </w:t>
            </w:r>
            <w:r w:rsidR="00BB425C" w:rsidRPr="0036312B">
              <w:rPr>
                <w:rFonts w:ascii="Times New Roman" w:hAnsi="Times New Roman" w:cs="Times New Roman"/>
                <w:sz w:val="28"/>
                <w:szCs w:val="28"/>
              </w:rPr>
              <w:t>№</w:t>
            </w:r>
            <w:r w:rsidRPr="0036312B">
              <w:rPr>
                <w:rFonts w:ascii="Times New Roman" w:hAnsi="Times New Roman" w:cs="Times New Roman"/>
                <w:sz w:val="28"/>
                <w:szCs w:val="28"/>
              </w:rPr>
              <w:t xml:space="preserve"> _______ (далее - Порядок), просит рассмотреть заявку на участие в отборе получателей субсидии на предоставление </w:t>
            </w:r>
            <w:proofErr w:type="spellStart"/>
            <w:r w:rsidRPr="0036312B">
              <w:rPr>
                <w:rFonts w:ascii="Times New Roman" w:hAnsi="Times New Roman" w:cs="Times New Roman"/>
                <w:sz w:val="28"/>
                <w:szCs w:val="28"/>
              </w:rPr>
              <w:t>субсидий</w:t>
            </w:r>
            <w:r w:rsidR="00BB425C" w:rsidRPr="0036312B">
              <w:rPr>
                <w:rFonts w:ascii="Times New Roman" w:eastAsia="Arial" w:hAnsi="Times New Roman" w:cs="Times New Roman"/>
                <w:sz w:val="28"/>
                <w:szCs w:val="28"/>
                <w:lang w:eastAsia="ar-SA" w:bidi="ru-RU"/>
              </w:rPr>
              <w:t>из</w:t>
            </w:r>
            <w:proofErr w:type="spellEnd"/>
            <w:r w:rsidR="00BB425C" w:rsidRPr="0036312B">
              <w:rPr>
                <w:rFonts w:ascii="Times New Roman" w:eastAsia="Arial" w:hAnsi="Times New Roman" w:cs="Times New Roman"/>
                <w:sz w:val="28"/>
                <w:szCs w:val="28"/>
                <w:lang w:eastAsia="ar-SA" w:bidi="ru-RU"/>
              </w:rPr>
              <w:t xml:space="preserve"> бюджета Алексеевского муниципального округа социально ориентированным некоммерческим организациям, не являющимся государственными (муниципальными) учреждениями</w:t>
            </w:r>
            <w:r w:rsidRPr="0036312B">
              <w:rPr>
                <w:rFonts w:ascii="Times New Roman" w:hAnsi="Times New Roman" w:cs="Times New Roman"/>
                <w:sz w:val="28"/>
                <w:szCs w:val="28"/>
              </w:rPr>
              <w:t>.</w:t>
            </w:r>
            <w:proofErr w:type="gramEnd"/>
          </w:p>
          <w:p w:rsidR="00BA1578" w:rsidRPr="0036312B" w:rsidRDefault="00BA1578" w:rsidP="00776C3F">
            <w:pPr>
              <w:pStyle w:val="ConsPlusNormal"/>
              <w:numPr>
                <w:ilvl w:val="0"/>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Сведения о социально ориентированной некоммерческой организации (далее - СОНКО):</w:t>
            </w:r>
          </w:p>
          <w:p w:rsidR="00BA1578" w:rsidRPr="0036312B" w:rsidRDefault="00BA1578" w:rsidP="00776C3F">
            <w:pPr>
              <w:pStyle w:val="ConsPlusNormal"/>
              <w:numPr>
                <w:ilvl w:val="1"/>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Полное и кратное наименование.</w:t>
            </w:r>
          </w:p>
          <w:p w:rsidR="00BA1578" w:rsidRPr="0036312B" w:rsidRDefault="00BA1578" w:rsidP="00776C3F">
            <w:pPr>
              <w:pStyle w:val="ConsPlusNormal"/>
              <w:numPr>
                <w:ilvl w:val="1"/>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Место нахождения и почтовый адрес, номер телефона (факс), адрес электронной почты, сайт в информационно-телекоммуникационной сети "Интернет"/страница в социальной сети (при наличии).</w:t>
            </w:r>
          </w:p>
          <w:p w:rsidR="00BA1578" w:rsidRPr="0036312B" w:rsidRDefault="00BA1578" w:rsidP="00776C3F">
            <w:pPr>
              <w:pStyle w:val="ConsPlusNormal"/>
              <w:numPr>
                <w:ilvl w:val="1"/>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Основной государственный регистрационный номер (ОГРН).</w:t>
            </w:r>
          </w:p>
          <w:p w:rsidR="00BA1578" w:rsidRPr="0036312B" w:rsidRDefault="00BA1578" w:rsidP="00776C3F">
            <w:pPr>
              <w:pStyle w:val="ConsPlusNormal"/>
              <w:numPr>
                <w:ilvl w:val="1"/>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 xml:space="preserve">Информация о видах деятельности (коды по общероссийскому классификатору внешнеэкономической деятельности </w:t>
            </w:r>
            <w:hyperlink r:id="rId35">
              <w:r w:rsidRPr="0036312B">
                <w:rPr>
                  <w:rFonts w:ascii="Times New Roman" w:hAnsi="Times New Roman" w:cs="Times New Roman"/>
                  <w:color w:val="0000FF"/>
                  <w:sz w:val="28"/>
                  <w:szCs w:val="28"/>
                </w:rPr>
                <w:t>(ОКВЭД)</w:t>
              </w:r>
            </w:hyperlink>
            <w:r w:rsidRPr="0036312B">
              <w:rPr>
                <w:rFonts w:ascii="Times New Roman" w:hAnsi="Times New Roman" w:cs="Times New Roman"/>
                <w:sz w:val="28"/>
                <w:szCs w:val="28"/>
              </w:rPr>
              <w:t>).</w:t>
            </w:r>
          </w:p>
          <w:p w:rsidR="00BA1578" w:rsidRPr="0036312B" w:rsidRDefault="00BA1578" w:rsidP="00776C3F">
            <w:pPr>
              <w:pStyle w:val="ConsPlusNormal"/>
              <w:numPr>
                <w:ilvl w:val="1"/>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Индивидуальный номер налогоплательщика (ИНН).</w:t>
            </w:r>
          </w:p>
          <w:p w:rsidR="00BA1578" w:rsidRPr="0036312B" w:rsidRDefault="00BA1578" w:rsidP="00776C3F">
            <w:pPr>
              <w:pStyle w:val="ConsPlusNormal"/>
              <w:numPr>
                <w:ilvl w:val="1"/>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Код причины постановки на учет (КПП).</w:t>
            </w:r>
          </w:p>
          <w:p w:rsidR="00BA1578" w:rsidRPr="0036312B" w:rsidRDefault="00BA1578" w:rsidP="00776C3F">
            <w:pPr>
              <w:pStyle w:val="ConsPlusNormal"/>
              <w:numPr>
                <w:ilvl w:val="1"/>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Банковские реквизиты.</w:t>
            </w:r>
          </w:p>
          <w:p w:rsidR="00BA1578" w:rsidRPr="0036312B" w:rsidRDefault="00BA1578" w:rsidP="00776C3F">
            <w:pPr>
              <w:pStyle w:val="ConsPlusNormal"/>
              <w:numPr>
                <w:ilvl w:val="0"/>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Сведения о руководителе, членах коллегиального исполнительного органа, лице, исполняющем функции единоличного исполнительного органа, главном бухгалтере (при наличии):</w:t>
            </w:r>
          </w:p>
          <w:p w:rsidR="00BA1578" w:rsidRPr="0036312B" w:rsidRDefault="00BA1578" w:rsidP="00776C3F">
            <w:pPr>
              <w:pStyle w:val="ConsPlusNormal"/>
              <w:numPr>
                <w:ilvl w:val="1"/>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Фамилия, имя, отчество (при наличии), наименование должности, номер телефона, адрес электронной почты.</w:t>
            </w:r>
          </w:p>
          <w:p w:rsidR="00BA1578" w:rsidRPr="0036312B" w:rsidRDefault="00BA1578" w:rsidP="00776C3F">
            <w:pPr>
              <w:pStyle w:val="ConsPlusNormal"/>
              <w:numPr>
                <w:ilvl w:val="0"/>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Наименование социально значимого проекта.</w:t>
            </w:r>
          </w:p>
          <w:p w:rsidR="00BA1578" w:rsidRPr="0036312B" w:rsidRDefault="00BA1578" w:rsidP="00776C3F">
            <w:pPr>
              <w:pStyle w:val="ConsPlusNormal"/>
              <w:numPr>
                <w:ilvl w:val="0"/>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 xml:space="preserve">Сведения о размере запрашиваемой субсидии и </w:t>
            </w:r>
            <w:proofErr w:type="spellStart"/>
            <w:r w:rsidRPr="0036312B">
              <w:rPr>
                <w:rFonts w:ascii="Times New Roman" w:hAnsi="Times New Roman" w:cs="Times New Roman"/>
                <w:sz w:val="28"/>
                <w:szCs w:val="28"/>
              </w:rPr>
              <w:t>софинансировании</w:t>
            </w:r>
            <w:proofErr w:type="spellEnd"/>
            <w:r w:rsidRPr="0036312B">
              <w:rPr>
                <w:rFonts w:ascii="Times New Roman" w:hAnsi="Times New Roman" w:cs="Times New Roman"/>
                <w:sz w:val="28"/>
                <w:szCs w:val="28"/>
              </w:rPr>
              <w:t xml:space="preserve"> социально значимого проекта.</w:t>
            </w:r>
          </w:p>
          <w:p w:rsidR="00BA1578" w:rsidRPr="0036312B" w:rsidRDefault="00BA1578" w:rsidP="00776C3F">
            <w:pPr>
              <w:pStyle w:val="ConsPlusNormal"/>
              <w:numPr>
                <w:ilvl w:val="0"/>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Перечень документов, прилагаемых к заявке.</w:t>
            </w:r>
          </w:p>
          <w:p w:rsidR="00BA1578" w:rsidRPr="0036312B" w:rsidRDefault="00BA1578" w:rsidP="00776C3F">
            <w:pPr>
              <w:pStyle w:val="ConsPlusNormal"/>
              <w:numPr>
                <w:ilvl w:val="0"/>
                <w:numId w:val="31"/>
              </w:numPr>
              <w:tabs>
                <w:tab w:val="left" w:pos="0"/>
                <w:tab w:val="left" w:pos="284"/>
              </w:tabs>
              <w:ind w:left="0" w:firstLine="567"/>
              <w:jc w:val="both"/>
              <w:rPr>
                <w:rFonts w:ascii="Times New Roman" w:hAnsi="Times New Roman" w:cs="Times New Roman"/>
                <w:sz w:val="28"/>
                <w:szCs w:val="28"/>
              </w:rPr>
            </w:pPr>
            <w:proofErr w:type="gramStart"/>
            <w:r w:rsidRPr="0036312B">
              <w:rPr>
                <w:rFonts w:ascii="Times New Roman" w:hAnsi="Times New Roman" w:cs="Times New Roman"/>
                <w:sz w:val="28"/>
                <w:szCs w:val="28"/>
              </w:rPr>
              <w:t xml:space="preserve">Даю согласие на публикацию (размещение) в информационно-телекоммуникационной сети "Интернет" информации об участнике отбора получателей субсидии, о подаваемой участником отбора получателей субсидий заявке, а также иной информации об </w:t>
            </w:r>
            <w:r w:rsidRPr="0036312B">
              <w:rPr>
                <w:rFonts w:ascii="Times New Roman" w:hAnsi="Times New Roman" w:cs="Times New Roman"/>
                <w:sz w:val="28"/>
                <w:szCs w:val="28"/>
              </w:rPr>
              <w:lastRenderedPageBreak/>
              <w:t>участнике отбора получателей субсидий, связанной с соответствующим отбором получателей субсидий и результатом предоставления субсидии, на едином портале бюджетной системы Российской Федерации в информационно-телекоммуникационной сети "Интернет" (</w:t>
            </w:r>
            <w:hyperlink r:id="rId36">
              <w:r w:rsidRPr="0036312B">
                <w:rPr>
                  <w:rFonts w:ascii="Times New Roman" w:hAnsi="Times New Roman" w:cs="Times New Roman"/>
                  <w:sz w:val="28"/>
                  <w:szCs w:val="28"/>
                </w:rPr>
                <w:t>budget.gov.ru</w:t>
              </w:r>
            </w:hyperlink>
            <w:r w:rsidRPr="0036312B">
              <w:rPr>
                <w:rFonts w:ascii="Times New Roman" w:hAnsi="Times New Roman" w:cs="Times New Roman"/>
                <w:sz w:val="28"/>
                <w:szCs w:val="28"/>
              </w:rPr>
              <w:t>) и на официальном сайте Главного</w:t>
            </w:r>
            <w:proofErr w:type="gramEnd"/>
            <w:r w:rsidRPr="0036312B">
              <w:rPr>
                <w:rFonts w:ascii="Times New Roman" w:hAnsi="Times New Roman" w:cs="Times New Roman"/>
                <w:sz w:val="28"/>
                <w:szCs w:val="28"/>
              </w:rPr>
              <w:t xml:space="preserve"> распорядителя</w:t>
            </w:r>
            <w:proofErr w:type="gramStart"/>
            <w:r w:rsidRPr="0036312B">
              <w:rPr>
                <w:rFonts w:ascii="Times New Roman" w:hAnsi="Times New Roman" w:cs="Times New Roman"/>
                <w:sz w:val="28"/>
                <w:szCs w:val="28"/>
              </w:rPr>
              <w:t xml:space="preserve"> (</w:t>
            </w:r>
            <w:r w:rsidR="00CD411B" w:rsidRPr="0036312B">
              <w:rPr>
                <w:rFonts w:ascii="Times New Roman" w:hAnsi="Times New Roman" w:cs="Times New Roman"/>
                <w:sz w:val="28"/>
                <w:szCs w:val="28"/>
              </w:rPr>
              <w:t>________________</w:t>
            </w:r>
            <w:r w:rsidRPr="0036312B">
              <w:rPr>
                <w:rFonts w:ascii="Times New Roman" w:hAnsi="Times New Roman" w:cs="Times New Roman"/>
                <w:sz w:val="28"/>
                <w:szCs w:val="28"/>
              </w:rPr>
              <w:t>).</w:t>
            </w:r>
            <w:proofErr w:type="gramEnd"/>
          </w:p>
          <w:p w:rsidR="00BA1578" w:rsidRPr="0036312B" w:rsidRDefault="00BA1578" w:rsidP="00776C3F">
            <w:pPr>
              <w:pStyle w:val="ConsPlusNormal"/>
              <w:numPr>
                <w:ilvl w:val="0"/>
                <w:numId w:val="31"/>
              </w:numPr>
              <w:tabs>
                <w:tab w:val="left" w:pos="0"/>
                <w:tab w:val="left" w:pos="284"/>
              </w:tabs>
              <w:ind w:left="0" w:firstLine="567"/>
              <w:jc w:val="both"/>
              <w:rPr>
                <w:rFonts w:ascii="Times New Roman" w:hAnsi="Times New Roman" w:cs="Times New Roman"/>
                <w:sz w:val="28"/>
                <w:szCs w:val="28"/>
              </w:rPr>
            </w:pPr>
            <w:r w:rsidRPr="0036312B">
              <w:rPr>
                <w:rFonts w:ascii="Times New Roman" w:hAnsi="Times New Roman" w:cs="Times New Roman"/>
                <w:sz w:val="28"/>
                <w:szCs w:val="28"/>
              </w:rPr>
              <w:t xml:space="preserve">Даю согласие на осуществление проверки Главным распорядителем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в соответствии со </w:t>
            </w:r>
            <w:hyperlink r:id="rId37">
              <w:r w:rsidRPr="0036312B">
                <w:rPr>
                  <w:rFonts w:ascii="Times New Roman" w:hAnsi="Times New Roman" w:cs="Times New Roman"/>
                  <w:color w:val="0000FF"/>
                  <w:sz w:val="28"/>
                  <w:szCs w:val="28"/>
                </w:rPr>
                <w:t>статьями 268.1</w:t>
              </w:r>
            </w:hyperlink>
            <w:r w:rsidRPr="0036312B">
              <w:rPr>
                <w:rFonts w:ascii="Times New Roman" w:hAnsi="Times New Roman" w:cs="Times New Roman"/>
                <w:sz w:val="28"/>
                <w:szCs w:val="28"/>
              </w:rPr>
              <w:t xml:space="preserve"> и </w:t>
            </w:r>
            <w:hyperlink r:id="rId38">
              <w:r w:rsidRPr="0036312B">
                <w:rPr>
                  <w:rFonts w:ascii="Times New Roman" w:hAnsi="Times New Roman" w:cs="Times New Roman"/>
                  <w:color w:val="0000FF"/>
                  <w:sz w:val="28"/>
                  <w:szCs w:val="28"/>
                </w:rPr>
                <w:t>269.2</w:t>
              </w:r>
            </w:hyperlink>
            <w:r w:rsidRPr="0036312B">
              <w:rPr>
                <w:rFonts w:ascii="Times New Roman" w:hAnsi="Times New Roman" w:cs="Times New Roman"/>
                <w:sz w:val="28"/>
                <w:szCs w:val="28"/>
              </w:rPr>
              <w:t xml:space="preserve"> Бюджетного кодекса Российской Федерации и на включение таких полномочий в Соглашение.</w:t>
            </w:r>
          </w:p>
        </w:tc>
      </w:tr>
      <w:tr w:rsidR="00BA1578" w:rsidTr="00776C3F">
        <w:tc>
          <w:tcPr>
            <w:tcW w:w="3863" w:type="dxa"/>
          </w:tcPr>
          <w:p w:rsidR="00BA1578" w:rsidRPr="0036312B" w:rsidRDefault="00BA1578" w:rsidP="00ED5BD3">
            <w:pPr>
              <w:pStyle w:val="ConsPlusNormal"/>
              <w:rPr>
                <w:rFonts w:ascii="Times New Roman" w:hAnsi="Times New Roman" w:cs="Times New Roman"/>
                <w:sz w:val="28"/>
                <w:szCs w:val="28"/>
              </w:rPr>
            </w:pPr>
            <w:r w:rsidRPr="0036312B">
              <w:rPr>
                <w:rFonts w:ascii="Times New Roman" w:hAnsi="Times New Roman" w:cs="Times New Roman"/>
                <w:sz w:val="28"/>
                <w:szCs w:val="28"/>
              </w:rPr>
              <w:lastRenderedPageBreak/>
              <w:t>Руководитель организации</w:t>
            </w:r>
          </w:p>
        </w:tc>
        <w:tc>
          <w:tcPr>
            <w:tcW w:w="2207" w:type="dxa"/>
          </w:tcPr>
          <w:p w:rsidR="00BA1578" w:rsidRPr="0036312B" w:rsidRDefault="00BA1578" w:rsidP="00ED5BD3">
            <w:pPr>
              <w:pStyle w:val="ConsPlusNormal"/>
              <w:jc w:val="center"/>
              <w:rPr>
                <w:rFonts w:ascii="Times New Roman" w:hAnsi="Times New Roman" w:cs="Times New Roman"/>
                <w:sz w:val="28"/>
                <w:szCs w:val="28"/>
              </w:rPr>
            </w:pPr>
            <w:r w:rsidRPr="0036312B">
              <w:rPr>
                <w:rFonts w:ascii="Times New Roman" w:hAnsi="Times New Roman" w:cs="Times New Roman"/>
                <w:sz w:val="28"/>
                <w:szCs w:val="28"/>
              </w:rPr>
              <w:t>______________</w:t>
            </w:r>
          </w:p>
          <w:p w:rsidR="00BA1578" w:rsidRPr="0036312B" w:rsidRDefault="00BA1578" w:rsidP="00ED5BD3">
            <w:pPr>
              <w:pStyle w:val="ConsPlusNormal"/>
              <w:jc w:val="center"/>
              <w:rPr>
                <w:rFonts w:ascii="Times New Roman" w:hAnsi="Times New Roman" w:cs="Times New Roman"/>
                <w:sz w:val="28"/>
                <w:szCs w:val="28"/>
              </w:rPr>
            </w:pPr>
            <w:r w:rsidRPr="0036312B">
              <w:rPr>
                <w:rFonts w:ascii="Times New Roman" w:hAnsi="Times New Roman" w:cs="Times New Roman"/>
                <w:sz w:val="28"/>
                <w:szCs w:val="28"/>
              </w:rPr>
              <w:t>(подпись)</w:t>
            </w:r>
          </w:p>
        </w:tc>
        <w:tc>
          <w:tcPr>
            <w:tcW w:w="3001" w:type="dxa"/>
          </w:tcPr>
          <w:p w:rsidR="00BA1578" w:rsidRPr="0036312B" w:rsidRDefault="00BA1578" w:rsidP="00ED5BD3">
            <w:pPr>
              <w:pStyle w:val="ConsPlusNormal"/>
              <w:jc w:val="center"/>
              <w:rPr>
                <w:rFonts w:ascii="Times New Roman" w:hAnsi="Times New Roman" w:cs="Times New Roman"/>
                <w:sz w:val="28"/>
                <w:szCs w:val="28"/>
              </w:rPr>
            </w:pPr>
            <w:r w:rsidRPr="0036312B">
              <w:rPr>
                <w:rFonts w:ascii="Times New Roman" w:hAnsi="Times New Roman" w:cs="Times New Roman"/>
                <w:sz w:val="28"/>
                <w:szCs w:val="28"/>
              </w:rPr>
              <w:t>____________________</w:t>
            </w:r>
          </w:p>
          <w:p w:rsidR="00BA1578" w:rsidRPr="0036312B" w:rsidRDefault="00BA1578" w:rsidP="00ED5BD3">
            <w:pPr>
              <w:pStyle w:val="ConsPlusNormal"/>
              <w:jc w:val="center"/>
              <w:rPr>
                <w:rFonts w:ascii="Times New Roman" w:hAnsi="Times New Roman" w:cs="Times New Roman"/>
                <w:sz w:val="28"/>
                <w:szCs w:val="28"/>
              </w:rPr>
            </w:pPr>
            <w:r w:rsidRPr="0036312B">
              <w:rPr>
                <w:rFonts w:ascii="Times New Roman" w:hAnsi="Times New Roman" w:cs="Times New Roman"/>
                <w:sz w:val="28"/>
                <w:szCs w:val="28"/>
              </w:rPr>
              <w:t>(Ф.И.О.)</w:t>
            </w:r>
          </w:p>
        </w:tc>
      </w:tr>
      <w:tr w:rsidR="00BA1578" w:rsidTr="00776C3F">
        <w:tc>
          <w:tcPr>
            <w:tcW w:w="3863" w:type="dxa"/>
          </w:tcPr>
          <w:p w:rsidR="00BA1578" w:rsidRPr="0036312B" w:rsidRDefault="00BA1578" w:rsidP="00ED5BD3">
            <w:pPr>
              <w:pStyle w:val="ConsPlusNormal"/>
              <w:rPr>
                <w:rFonts w:ascii="Times New Roman" w:hAnsi="Times New Roman" w:cs="Times New Roman"/>
                <w:sz w:val="28"/>
                <w:szCs w:val="28"/>
              </w:rPr>
            </w:pPr>
            <w:r w:rsidRPr="0036312B">
              <w:rPr>
                <w:rFonts w:ascii="Times New Roman" w:hAnsi="Times New Roman" w:cs="Times New Roman"/>
                <w:sz w:val="28"/>
                <w:szCs w:val="28"/>
              </w:rPr>
              <w:t>Бухгалтер организации</w:t>
            </w:r>
          </w:p>
          <w:p w:rsidR="00BA1578" w:rsidRPr="0036312B" w:rsidRDefault="00BA1578" w:rsidP="00ED5BD3">
            <w:pPr>
              <w:pStyle w:val="ConsPlusNormal"/>
              <w:rPr>
                <w:rFonts w:ascii="Times New Roman" w:hAnsi="Times New Roman" w:cs="Times New Roman"/>
                <w:sz w:val="28"/>
                <w:szCs w:val="28"/>
              </w:rPr>
            </w:pPr>
            <w:r w:rsidRPr="0036312B">
              <w:rPr>
                <w:rFonts w:ascii="Times New Roman" w:hAnsi="Times New Roman" w:cs="Times New Roman"/>
                <w:sz w:val="28"/>
                <w:szCs w:val="28"/>
              </w:rPr>
              <w:t>М.П. (при наличии)</w:t>
            </w:r>
          </w:p>
        </w:tc>
        <w:tc>
          <w:tcPr>
            <w:tcW w:w="2207" w:type="dxa"/>
          </w:tcPr>
          <w:p w:rsidR="00BA1578" w:rsidRPr="0036312B" w:rsidRDefault="00BA1578" w:rsidP="00ED5BD3">
            <w:pPr>
              <w:pStyle w:val="ConsPlusNormal"/>
              <w:jc w:val="center"/>
              <w:rPr>
                <w:rFonts w:ascii="Times New Roman" w:hAnsi="Times New Roman" w:cs="Times New Roman"/>
                <w:sz w:val="28"/>
                <w:szCs w:val="28"/>
              </w:rPr>
            </w:pPr>
            <w:r w:rsidRPr="0036312B">
              <w:rPr>
                <w:rFonts w:ascii="Times New Roman" w:hAnsi="Times New Roman" w:cs="Times New Roman"/>
                <w:sz w:val="28"/>
                <w:szCs w:val="28"/>
              </w:rPr>
              <w:t>______________</w:t>
            </w:r>
          </w:p>
          <w:p w:rsidR="00BA1578" w:rsidRPr="0036312B" w:rsidRDefault="00BA1578" w:rsidP="00ED5BD3">
            <w:pPr>
              <w:pStyle w:val="ConsPlusNormal"/>
              <w:jc w:val="center"/>
              <w:rPr>
                <w:rFonts w:ascii="Times New Roman" w:hAnsi="Times New Roman" w:cs="Times New Roman"/>
                <w:sz w:val="28"/>
                <w:szCs w:val="28"/>
              </w:rPr>
            </w:pPr>
            <w:r w:rsidRPr="0036312B">
              <w:rPr>
                <w:rFonts w:ascii="Times New Roman" w:hAnsi="Times New Roman" w:cs="Times New Roman"/>
                <w:sz w:val="28"/>
                <w:szCs w:val="28"/>
              </w:rPr>
              <w:t>(подпись)</w:t>
            </w:r>
          </w:p>
        </w:tc>
        <w:tc>
          <w:tcPr>
            <w:tcW w:w="3001" w:type="dxa"/>
          </w:tcPr>
          <w:p w:rsidR="00BA1578" w:rsidRPr="0036312B" w:rsidRDefault="00BA1578" w:rsidP="00ED5BD3">
            <w:pPr>
              <w:pStyle w:val="ConsPlusNormal"/>
              <w:jc w:val="center"/>
              <w:rPr>
                <w:rFonts w:ascii="Times New Roman" w:hAnsi="Times New Roman" w:cs="Times New Roman"/>
                <w:sz w:val="28"/>
                <w:szCs w:val="28"/>
              </w:rPr>
            </w:pPr>
            <w:r w:rsidRPr="0036312B">
              <w:rPr>
                <w:rFonts w:ascii="Times New Roman" w:hAnsi="Times New Roman" w:cs="Times New Roman"/>
                <w:sz w:val="28"/>
                <w:szCs w:val="28"/>
              </w:rPr>
              <w:t>____________________</w:t>
            </w:r>
          </w:p>
          <w:p w:rsidR="00BA1578" w:rsidRPr="0036312B" w:rsidRDefault="00BA1578" w:rsidP="00ED5BD3">
            <w:pPr>
              <w:pStyle w:val="ConsPlusNormal"/>
              <w:jc w:val="center"/>
              <w:rPr>
                <w:rFonts w:ascii="Times New Roman" w:hAnsi="Times New Roman" w:cs="Times New Roman"/>
                <w:sz w:val="28"/>
                <w:szCs w:val="28"/>
              </w:rPr>
            </w:pPr>
            <w:r w:rsidRPr="0036312B">
              <w:rPr>
                <w:rFonts w:ascii="Times New Roman" w:hAnsi="Times New Roman" w:cs="Times New Roman"/>
                <w:sz w:val="28"/>
                <w:szCs w:val="28"/>
              </w:rPr>
              <w:t>(Ф.И.О.)</w:t>
            </w:r>
          </w:p>
        </w:tc>
      </w:tr>
    </w:tbl>
    <w:p w:rsidR="00BA1578" w:rsidRDefault="00BA1578" w:rsidP="00BA1578">
      <w:pPr>
        <w:pStyle w:val="ConsPlusNormal"/>
        <w:jc w:val="both"/>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BA1578" w:rsidRDefault="00BA1578"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776C3F" w:rsidRPr="00776C3F" w:rsidRDefault="006B166A" w:rsidP="00776C3F">
      <w:pPr>
        <w:widowControl w:val="0"/>
        <w:suppressAutoHyphens/>
        <w:autoSpaceDE w:val="0"/>
        <w:spacing w:after="0" w:line="240" w:lineRule="auto"/>
        <w:rPr>
          <w:rFonts w:ascii="Times New Roman" w:eastAsia="Arial" w:hAnsi="Times New Roman" w:cs="Times New Roman"/>
          <w:b/>
          <w:sz w:val="28"/>
          <w:szCs w:val="28"/>
          <w:lang w:eastAsia="ar-SA" w:bidi="ru-RU"/>
        </w:rPr>
      </w:pPr>
      <w:r w:rsidRPr="00776C3F">
        <w:rPr>
          <w:rFonts w:ascii="Times New Roman" w:eastAsia="Arial" w:hAnsi="Times New Roman" w:cs="Times New Roman"/>
          <w:b/>
          <w:sz w:val="28"/>
          <w:szCs w:val="28"/>
          <w:lang w:eastAsia="ar-SA" w:bidi="ru-RU"/>
        </w:rPr>
        <w:t xml:space="preserve"> </w:t>
      </w:r>
    </w:p>
    <w:tbl>
      <w:tblPr>
        <w:tblStyle w:val="af8"/>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1"/>
      </w:tblGrid>
      <w:tr w:rsidR="00776C3F" w:rsidRPr="00776C3F" w:rsidTr="00F5015E">
        <w:tc>
          <w:tcPr>
            <w:tcW w:w="5351" w:type="dxa"/>
          </w:tcPr>
          <w:p w:rsidR="00776C3F" w:rsidRPr="00776C3F" w:rsidRDefault="00776C3F" w:rsidP="00776C3F">
            <w:pPr>
              <w:widowControl w:val="0"/>
              <w:autoSpaceDE w:val="0"/>
              <w:jc w:val="center"/>
              <w:rPr>
                <w:rFonts w:eastAsia="Arial"/>
                <w:b/>
                <w:sz w:val="28"/>
                <w:szCs w:val="28"/>
                <w:lang w:eastAsia="ar-SA" w:bidi="ru-RU"/>
              </w:rPr>
            </w:pPr>
            <w:r>
              <w:rPr>
                <w:rFonts w:eastAsia="Arial"/>
                <w:b/>
                <w:sz w:val="28"/>
                <w:szCs w:val="28"/>
                <w:lang w:eastAsia="ar-SA" w:bidi="ru-RU"/>
              </w:rPr>
              <w:t xml:space="preserve">Приложение </w:t>
            </w:r>
            <w:r w:rsidRPr="00776C3F">
              <w:rPr>
                <w:rFonts w:eastAsia="Arial"/>
                <w:b/>
                <w:sz w:val="28"/>
                <w:szCs w:val="28"/>
                <w:lang w:eastAsia="ar-SA" w:bidi="ru-RU"/>
              </w:rPr>
              <w:t>№ 2</w:t>
            </w:r>
          </w:p>
        </w:tc>
      </w:tr>
      <w:tr w:rsidR="00776C3F" w:rsidRPr="00776C3F" w:rsidTr="00F5015E">
        <w:trPr>
          <w:trHeight w:val="242"/>
        </w:trPr>
        <w:tc>
          <w:tcPr>
            <w:tcW w:w="5351" w:type="dxa"/>
          </w:tcPr>
          <w:p w:rsidR="00776C3F" w:rsidRPr="00776C3F" w:rsidRDefault="00776C3F" w:rsidP="00776C3F">
            <w:pPr>
              <w:widowControl w:val="0"/>
              <w:autoSpaceDE w:val="0"/>
              <w:jc w:val="center"/>
              <w:rPr>
                <w:rFonts w:eastAsia="Arial"/>
                <w:sz w:val="28"/>
                <w:szCs w:val="28"/>
                <w:lang w:eastAsia="ar-SA" w:bidi="ru-RU"/>
              </w:rPr>
            </w:pPr>
            <w:r w:rsidRPr="00776C3F">
              <w:rPr>
                <w:rFonts w:eastAsia="Arial"/>
                <w:b/>
                <w:sz w:val="28"/>
                <w:szCs w:val="28"/>
                <w:lang w:eastAsia="ar-SA" w:bidi="ru-RU"/>
              </w:rPr>
              <w:t>к Порядку определения объема и</w:t>
            </w:r>
          </w:p>
        </w:tc>
      </w:tr>
      <w:tr w:rsidR="00776C3F" w:rsidRPr="00776C3F" w:rsidTr="00F5015E">
        <w:trPr>
          <w:trHeight w:val="345"/>
        </w:trPr>
        <w:tc>
          <w:tcPr>
            <w:tcW w:w="5351" w:type="dxa"/>
          </w:tcPr>
          <w:p w:rsidR="00776C3F" w:rsidRPr="00776C3F" w:rsidRDefault="00776C3F" w:rsidP="00776C3F">
            <w:pPr>
              <w:widowControl w:val="0"/>
              <w:autoSpaceDE w:val="0"/>
              <w:jc w:val="center"/>
              <w:rPr>
                <w:rFonts w:eastAsia="Arial"/>
                <w:b/>
                <w:sz w:val="28"/>
                <w:szCs w:val="28"/>
                <w:lang w:eastAsia="ar-SA" w:bidi="ru-RU"/>
              </w:rPr>
            </w:pPr>
            <w:r w:rsidRPr="00776C3F">
              <w:rPr>
                <w:rFonts w:eastAsia="Arial"/>
                <w:b/>
                <w:sz w:val="28"/>
                <w:szCs w:val="28"/>
                <w:lang w:eastAsia="ar-SA" w:bidi="ru-RU"/>
              </w:rPr>
              <w:t>предоставления субсидий из бюджета</w:t>
            </w:r>
          </w:p>
        </w:tc>
      </w:tr>
      <w:tr w:rsidR="00776C3F" w:rsidRPr="00776C3F" w:rsidTr="00F5015E">
        <w:trPr>
          <w:trHeight w:val="276"/>
        </w:trPr>
        <w:tc>
          <w:tcPr>
            <w:tcW w:w="5351" w:type="dxa"/>
          </w:tcPr>
          <w:p w:rsidR="00776C3F" w:rsidRPr="00776C3F" w:rsidRDefault="00776C3F" w:rsidP="00776C3F">
            <w:pPr>
              <w:widowControl w:val="0"/>
              <w:autoSpaceDE w:val="0"/>
              <w:jc w:val="center"/>
              <w:rPr>
                <w:rFonts w:eastAsia="Arial"/>
                <w:b/>
                <w:sz w:val="28"/>
                <w:szCs w:val="28"/>
                <w:lang w:eastAsia="ar-SA" w:bidi="ru-RU"/>
              </w:rPr>
            </w:pPr>
            <w:r w:rsidRPr="00776C3F">
              <w:rPr>
                <w:rFonts w:eastAsia="Arial"/>
                <w:b/>
                <w:sz w:val="28"/>
                <w:szCs w:val="28"/>
                <w:lang w:eastAsia="ar-SA" w:bidi="ru-RU"/>
              </w:rPr>
              <w:t>Алексеевского муниципального округа</w:t>
            </w:r>
          </w:p>
        </w:tc>
      </w:tr>
      <w:tr w:rsidR="00776C3F" w:rsidRPr="00776C3F" w:rsidTr="00F5015E">
        <w:trPr>
          <w:trHeight w:val="299"/>
        </w:trPr>
        <w:tc>
          <w:tcPr>
            <w:tcW w:w="5351" w:type="dxa"/>
          </w:tcPr>
          <w:p w:rsidR="00776C3F" w:rsidRPr="00776C3F" w:rsidRDefault="00776C3F" w:rsidP="00776C3F">
            <w:pPr>
              <w:widowControl w:val="0"/>
              <w:autoSpaceDE w:val="0"/>
              <w:jc w:val="center"/>
              <w:rPr>
                <w:rFonts w:eastAsia="Arial"/>
                <w:b/>
                <w:sz w:val="28"/>
                <w:szCs w:val="28"/>
                <w:lang w:eastAsia="ar-SA" w:bidi="ru-RU"/>
              </w:rPr>
            </w:pPr>
            <w:r w:rsidRPr="00776C3F">
              <w:rPr>
                <w:rFonts w:eastAsia="Arial"/>
                <w:b/>
                <w:sz w:val="28"/>
                <w:szCs w:val="28"/>
                <w:lang w:eastAsia="ar-SA" w:bidi="ru-RU"/>
              </w:rPr>
              <w:t>социально ориентированным</w:t>
            </w:r>
          </w:p>
        </w:tc>
      </w:tr>
      <w:tr w:rsidR="00776C3F" w:rsidRPr="00776C3F" w:rsidTr="00F5015E">
        <w:trPr>
          <w:trHeight w:val="299"/>
        </w:trPr>
        <w:tc>
          <w:tcPr>
            <w:tcW w:w="5351" w:type="dxa"/>
          </w:tcPr>
          <w:p w:rsidR="00776C3F" w:rsidRPr="00776C3F" w:rsidRDefault="00776C3F" w:rsidP="00776C3F">
            <w:pPr>
              <w:widowControl w:val="0"/>
              <w:autoSpaceDE w:val="0"/>
              <w:jc w:val="center"/>
              <w:rPr>
                <w:rFonts w:eastAsia="Arial"/>
                <w:b/>
                <w:sz w:val="28"/>
                <w:szCs w:val="28"/>
                <w:lang w:eastAsia="ar-SA" w:bidi="ru-RU"/>
              </w:rPr>
            </w:pPr>
            <w:r w:rsidRPr="00776C3F">
              <w:rPr>
                <w:rFonts w:eastAsia="Arial"/>
                <w:b/>
                <w:sz w:val="28"/>
                <w:szCs w:val="28"/>
                <w:lang w:eastAsia="ar-SA" w:bidi="ru-RU"/>
              </w:rPr>
              <w:t>некоммерческим организациям, не</w:t>
            </w:r>
          </w:p>
        </w:tc>
      </w:tr>
      <w:tr w:rsidR="00776C3F" w:rsidRPr="00776C3F" w:rsidTr="00F5015E">
        <w:trPr>
          <w:trHeight w:val="357"/>
        </w:trPr>
        <w:tc>
          <w:tcPr>
            <w:tcW w:w="5351" w:type="dxa"/>
          </w:tcPr>
          <w:p w:rsidR="00776C3F" w:rsidRPr="00776C3F" w:rsidRDefault="00776C3F" w:rsidP="00776C3F">
            <w:pPr>
              <w:widowControl w:val="0"/>
              <w:autoSpaceDE w:val="0"/>
              <w:jc w:val="center"/>
              <w:rPr>
                <w:rFonts w:eastAsia="Arial"/>
                <w:b/>
                <w:sz w:val="28"/>
                <w:szCs w:val="28"/>
                <w:lang w:eastAsia="ar-SA" w:bidi="ru-RU"/>
              </w:rPr>
            </w:pPr>
            <w:proofErr w:type="gramStart"/>
            <w:r w:rsidRPr="00776C3F">
              <w:rPr>
                <w:rFonts w:eastAsia="Arial"/>
                <w:b/>
                <w:sz w:val="28"/>
                <w:szCs w:val="28"/>
                <w:lang w:eastAsia="ar-SA" w:bidi="ru-RU"/>
              </w:rPr>
              <w:t>являющимся государственными</w:t>
            </w:r>
            <w:proofErr w:type="gramEnd"/>
          </w:p>
        </w:tc>
      </w:tr>
      <w:tr w:rsidR="00776C3F" w:rsidRPr="00776C3F" w:rsidTr="00F5015E">
        <w:trPr>
          <w:trHeight w:val="300"/>
        </w:trPr>
        <w:tc>
          <w:tcPr>
            <w:tcW w:w="5351" w:type="dxa"/>
          </w:tcPr>
          <w:p w:rsidR="00776C3F" w:rsidRPr="00776C3F" w:rsidRDefault="00776C3F" w:rsidP="00776C3F">
            <w:pPr>
              <w:widowControl w:val="0"/>
              <w:autoSpaceDE w:val="0"/>
              <w:jc w:val="center"/>
              <w:rPr>
                <w:rFonts w:eastAsia="Arial"/>
                <w:b/>
                <w:sz w:val="28"/>
                <w:szCs w:val="28"/>
                <w:lang w:eastAsia="ar-SA" w:bidi="ru-RU"/>
              </w:rPr>
            </w:pPr>
            <w:r w:rsidRPr="00776C3F">
              <w:rPr>
                <w:rFonts w:eastAsia="Arial"/>
                <w:b/>
                <w:sz w:val="28"/>
                <w:szCs w:val="28"/>
                <w:lang w:eastAsia="ar-SA" w:bidi="ru-RU"/>
              </w:rPr>
              <w:t>(муниципальными) учреждениями</w:t>
            </w:r>
          </w:p>
        </w:tc>
      </w:tr>
    </w:tbl>
    <w:p w:rsidR="00BA1578" w:rsidRPr="00776C3F" w:rsidRDefault="00BA1578" w:rsidP="00A12516">
      <w:pPr>
        <w:widowControl w:val="0"/>
        <w:suppressAutoHyphens/>
        <w:autoSpaceDE w:val="0"/>
        <w:spacing w:after="0" w:line="240" w:lineRule="auto"/>
        <w:ind w:left="4515"/>
        <w:rPr>
          <w:rFonts w:ascii="Times New Roman" w:eastAsia="Arial" w:hAnsi="Times New Roman" w:cs="Times New Roman"/>
          <w:sz w:val="28"/>
          <w:szCs w:val="28"/>
          <w:lang w:eastAsia="ar-SA" w:bidi="ru-RU"/>
        </w:rPr>
      </w:pPr>
    </w:p>
    <w:p w:rsidR="006B166A" w:rsidRPr="00776C3F" w:rsidRDefault="006B166A" w:rsidP="006B166A">
      <w:pPr>
        <w:pStyle w:val="ConsPlusNormal"/>
        <w:jc w:val="both"/>
        <w:rPr>
          <w:rFonts w:ascii="Times New Roman" w:hAnsi="Times New Roman" w:cs="Times New Roman"/>
          <w:sz w:val="28"/>
          <w:szCs w:val="28"/>
        </w:rPr>
      </w:pPr>
    </w:p>
    <w:p w:rsidR="006B166A" w:rsidRPr="00776C3F" w:rsidRDefault="006B166A" w:rsidP="006B166A">
      <w:pPr>
        <w:pStyle w:val="ConsPlusNormal"/>
        <w:jc w:val="center"/>
        <w:rPr>
          <w:rFonts w:ascii="Times New Roman" w:hAnsi="Times New Roman" w:cs="Times New Roman"/>
          <w:sz w:val="28"/>
          <w:szCs w:val="28"/>
        </w:rPr>
      </w:pPr>
      <w:bookmarkStart w:id="8" w:name="P302"/>
      <w:bookmarkEnd w:id="8"/>
      <w:r w:rsidRPr="00776C3F">
        <w:rPr>
          <w:rFonts w:ascii="Times New Roman" w:hAnsi="Times New Roman" w:cs="Times New Roman"/>
          <w:sz w:val="28"/>
          <w:szCs w:val="28"/>
        </w:rPr>
        <w:lastRenderedPageBreak/>
        <w:t>Социально значимый проект</w:t>
      </w:r>
    </w:p>
    <w:p w:rsidR="006B166A" w:rsidRPr="00776C3F" w:rsidRDefault="006B166A" w:rsidP="006B166A">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_____________________________________________________</w:t>
      </w:r>
    </w:p>
    <w:p w:rsidR="006B166A" w:rsidRPr="00776C3F" w:rsidRDefault="006B166A" w:rsidP="006B166A">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(наименование социально ориентированной организации)</w:t>
      </w:r>
    </w:p>
    <w:p w:rsidR="006B166A" w:rsidRPr="00776C3F" w:rsidRDefault="006B166A" w:rsidP="006B166A">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7"/>
        <w:gridCol w:w="6912"/>
        <w:gridCol w:w="1587"/>
      </w:tblGrid>
      <w:tr w:rsidR="006B166A" w:rsidRPr="00776C3F" w:rsidTr="00ED5BD3">
        <w:tc>
          <w:tcPr>
            <w:tcW w:w="547" w:type="dxa"/>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 xml:space="preserve">N </w:t>
            </w:r>
            <w:proofErr w:type="gramStart"/>
            <w:r w:rsidRPr="00776C3F">
              <w:rPr>
                <w:rFonts w:ascii="Times New Roman" w:hAnsi="Times New Roman" w:cs="Times New Roman"/>
                <w:sz w:val="28"/>
                <w:szCs w:val="28"/>
              </w:rPr>
              <w:t>п</w:t>
            </w:r>
            <w:proofErr w:type="gramEnd"/>
            <w:r w:rsidRPr="00776C3F">
              <w:rPr>
                <w:rFonts w:ascii="Times New Roman" w:hAnsi="Times New Roman" w:cs="Times New Roman"/>
                <w:sz w:val="28"/>
                <w:szCs w:val="28"/>
              </w:rPr>
              <w:t>/п</w:t>
            </w:r>
          </w:p>
        </w:tc>
        <w:tc>
          <w:tcPr>
            <w:tcW w:w="6912" w:type="dxa"/>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Наименование пункта</w:t>
            </w:r>
          </w:p>
        </w:tc>
        <w:tc>
          <w:tcPr>
            <w:tcW w:w="1587" w:type="dxa"/>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Описание</w:t>
            </w:r>
          </w:p>
        </w:tc>
      </w:tr>
      <w:tr w:rsidR="006B166A" w:rsidRPr="00776C3F" w:rsidTr="00ED5BD3">
        <w:tc>
          <w:tcPr>
            <w:tcW w:w="547" w:type="dxa"/>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1</w:t>
            </w: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Название Проекта, на реализацию которого запрашивается субсидия</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vAlign w:val="bottom"/>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2</w:t>
            </w: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Руководитель Проекта:</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tcPr>
          <w:p w:rsidR="006B166A" w:rsidRPr="00776C3F" w:rsidRDefault="006B166A" w:rsidP="00ED5BD3">
            <w:pPr>
              <w:pStyle w:val="ConsPlusNormal"/>
              <w:rPr>
                <w:rFonts w:ascii="Times New Roman" w:hAnsi="Times New Roman" w:cs="Times New Roman"/>
                <w:sz w:val="28"/>
                <w:szCs w:val="28"/>
              </w:rPr>
            </w:pP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фамилия, имя, отчество, должность</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tcPr>
          <w:p w:rsidR="006B166A" w:rsidRPr="00776C3F" w:rsidRDefault="006B166A" w:rsidP="00ED5BD3">
            <w:pPr>
              <w:pStyle w:val="ConsPlusNormal"/>
              <w:rPr>
                <w:rFonts w:ascii="Times New Roman" w:hAnsi="Times New Roman" w:cs="Times New Roman"/>
                <w:sz w:val="28"/>
                <w:szCs w:val="28"/>
              </w:rPr>
            </w:pP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телефон (мобильный, стационарный)</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tcPr>
          <w:p w:rsidR="006B166A" w:rsidRPr="00776C3F" w:rsidRDefault="006B166A" w:rsidP="00ED5BD3">
            <w:pPr>
              <w:pStyle w:val="ConsPlusNormal"/>
              <w:rPr>
                <w:rFonts w:ascii="Times New Roman" w:hAnsi="Times New Roman" w:cs="Times New Roman"/>
                <w:sz w:val="28"/>
                <w:szCs w:val="28"/>
              </w:rPr>
            </w:pP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адрес электронной почты (если есть)</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vAlign w:val="bottom"/>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3</w:t>
            </w: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Команда Проекта:</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tcPr>
          <w:p w:rsidR="006B166A" w:rsidRPr="00776C3F" w:rsidRDefault="006B166A" w:rsidP="00ED5BD3">
            <w:pPr>
              <w:pStyle w:val="ConsPlusNormal"/>
              <w:rPr>
                <w:rFonts w:ascii="Times New Roman" w:hAnsi="Times New Roman" w:cs="Times New Roman"/>
                <w:sz w:val="28"/>
                <w:szCs w:val="28"/>
              </w:rPr>
            </w:pP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фамилия, имя, отчество, должность</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tcPr>
          <w:p w:rsidR="006B166A" w:rsidRPr="00776C3F" w:rsidRDefault="006B166A" w:rsidP="00ED5BD3">
            <w:pPr>
              <w:pStyle w:val="ConsPlusNormal"/>
              <w:rPr>
                <w:rFonts w:ascii="Times New Roman" w:hAnsi="Times New Roman" w:cs="Times New Roman"/>
                <w:sz w:val="28"/>
                <w:szCs w:val="28"/>
              </w:rPr>
            </w:pP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функциональные обязанности по Проекту (программе)</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vAlign w:val="bottom"/>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4</w:t>
            </w: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Общий объем трудозатрат (часы)</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vAlign w:val="bottom"/>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5</w:t>
            </w: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Охват целевой аудитории (пользователи)</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6</w:t>
            </w: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proofErr w:type="gramStart"/>
            <w:r w:rsidRPr="00776C3F">
              <w:rPr>
                <w:rFonts w:ascii="Times New Roman" w:hAnsi="Times New Roman" w:cs="Times New Roman"/>
                <w:sz w:val="28"/>
                <w:szCs w:val="28"/>
              </w:rPr>
              <w:t>Решению</w:t>
            </w:r>
            <w:proofErr w:type="gramEnd"/>
            <w:r w:rsidRPr="00776C3F">
              <w:rPr>
                <w:rFonts w:ascii="Times New Roman" w:hAnsi="Times New Roman" w:cs="Times New Roman"/>
                <w:sz w:val="28"/>
                <w:szCs w:val="28"/>
              </w:rPr>
              <w:t xml:space="preserve"> каких проблем, связанных с целевой аудиторией, будет способствовать реализация Проекта. Обоснование социальной значимости Проекта (не более 1500 знаков)</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vAlign w:val="bottom"/>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7</w:t>
            </w: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Цели и задачи Проекта</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8</w:t>
            </w: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План реализации Проекта (перечисление основных этапов подготовки и реализации мероприятий, методы их выполнения, инструменты и технологии) с приложением календарного плана графика мероприятий (работ) по Проекту</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9</w:t>
            </w: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Описание позитивных изменений, которые произойдут в результате реализации Проекта</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vAlign w:val="bottom"/>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10</w:t>
            </w: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Финансирование Проекта (в тыс. руб.):</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tcPr>
          <w:p w:rsidR="006B166A" w:rsidRPr="00776C3F" w:rsidRDefault="006B166A" w:rsidP="00ED5BD3">
            <w:pPr>
              <w:pStyle w:val="ConsPlusNormal"/>
              <w:rPr>
                <w:rFonts w:ascii="Times New Roman" w:hAnsi="Times New Roman" w:cs="Times New Roman"/>
                <w:sz w:val="28"/>
                <w:szCs w:val="28"/>
              </w:rPr>
            </w:pP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запрашиваемая сумма субсидии из местного бюджета</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tcPr>
          <w:p w:rsidR="006B166A" w:rsidRPr="00776C3F" w:rsidRDefault="006B166A" w:rsidP="00ED5BD3">
            <w:pPr>
              <w:pStyle w:val="ConsPlusNormal"/>
              <w:rPr>
                <w:rFonts w:ascii="Times New Roman" w:hAnsi="Times New Roman" w:cs="Times New Roman"/>
                <w:sz w:val="28"/>
                <w:szCs w:val="28"/>
              </w:rPr>
            </w:pP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собственные средства</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tcPr>
          <w:p w:rsidR="006B166A" w:rsidRPr="00776C3F" w:rsidRDefault="006B166A" w:rsidP="00ED5BD3">
            <w:pPr>
              <w:pStyle w:val="ConsPlusNormal"/>
              <w:rPr>
                <w:rFonts w:ascii="Times New Roman" w:hAnsi="Times New Roman" w:cs="Times New Roman"/>
                <w:sz w:val="28"/>
                <w:szCs w:val="28"/>
              </w:rPr>
            </w:pP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привлеченные средства</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blPrEx>
          <w:tblBorders>
            <w:insideV w:val="nil"/>
          </w:tblBorders>
        </w:tblPrEx>
        <w:tc>
          <w:tcPr>
            <w:tcW w:w="547" w:type="dxa"/>
            <w:tcBorders>
              <w:left w:val="single" w:sz="4" w:space="0" w:color="auto"/>
              <w:right w:val="single" w:sz="4" w:space="0" w:color="auto"/>
            </w:tcBorders>
            <w:vAlign w:val="bottom"/>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11</w:t>
            </w:r>
          </w:p>
        </w:tc>
        <w:tc>
          <w:tcPr>
            <w:tcW w:w="6912" w:type="dxa"/>
            <w:tcBorders>
              <w:left w:val="single" w:sz="4" w:space="0" w:color="auto"/>
            </w:tcBorders>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Срок реализации Проекта:</w:t>
            </w:r>
          </w:p>
        </w:tc>
        <w:tc>
          <w:tcPr>
            <w:tcW w:w="1587" w:type="dxa"/>
            <w:tcBorders>
              <w:right w:val="single" w:sz="4" w:space="0" w:color="auto"/>
            </w:tcBorders>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tcPr>
          <w:p w:rsidR="006B166A" w:rsidRPr="00776C3F" w:rsidRDefault="006B166A" w:rsidP="00ED5BD3">
            <w:pPr>
              <w:pStyle w:val="ConsPlusNormal"/>
              <w:rPr>
                <w:rFonts w:ascii="Times New Roman" w:hAnsi="Times New Roman" w:cs="Times New Roman"/>
                <w:sz w:val="28"/>
                <w:szCs w:val="28"/>
              </w:rPr>
            </w:pP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дата начала реализации Проекта</w:t>
            </w:r>
          </w:p>
        </w:tc>
        <w:tc>
          <w:tcPr>
            <w:tcW w:w="1587" w:type="dxa"/>
          </w:tcPr>
          <w:p w:rsidR="006B166A" w:rsidRPr="00776C3F" w:rsidRDefault="006B166A" w:rsidP="00ED5BD3">
            <w:pPr>
              <w:pStyle w:val="ConsPlusNormal"/>
              <w:rPr>
                <w:rFonts w:ascii="Times New Roman" w:hAnsi="Times New Roman" w:cs="Times New Roman"/>
                <w:sz w:val="28"/>
                <w:szCs w:val="28"/>
              </w:rPr>
            </w:pPr>
          </w:p>
        </w:tc>
      </w:tr>
      <w:tr w:rsidR="006B166A" w:rsidRPr="00776C3F" w:rsidTr="00ED5BD3">
        <w:tc>
          <w:tcPr>
            <w:tcW w:w="547" w:type="dxa"/>
          </w:tcPr>
          <w:p w:rsidR="006B166A" w:rsidRPr="00776C3F" w:rsidRDefault="006B166A" w:rsidP="00ED5BD3">
            <w:pPr>
              <w:pStyle w:val="ConsPlusNormal"/>
              <w:rPr>
                <w:rFonts w:ascii="Times New Roman" w:hAnsi="Times New Roman" w:cs="Times New Roman"/>
                <w:sz w:val="28"/>
                <w:szCs w:val="28"/>
              </w:rPr>
            </w:pPr>
          </w:p>
        </w:tc>
        <w:tc>
          <w:tcPr>
            <w:tcW w:w="6912" w:type="dxa"/>
            <w:vAlign w:val="bottom"/>
          </w:tcPr>
          <w:p w:rsidR="006B166A" w:rsidRPr="00776C3F" w:rsidRDefault="006B166A" w:rsidP="00ED5BD3">
            <w:pPr>
              <w:pStyle w:val="ConsPlusNormal"/>
              <w:jc w:val="both"/>
              <w:rPr>
                <w:rFonts w:ascii="Times New Roman" w:hAnsi="Times New Roman" w:cs="Times New Roman"/>
                <w:sz w:val="28"/>
                <w:szCs w:val="28"/>
              </w:rPr>
            </w:pPr>
            <w:r w:rsidRPr="00776C3F">
              <w:rPr>
                <w:rFonts w:ascii="Times New Roman" w:hAnsi="Times New Roman" w:cs="Times New Roman"/>
                <w:sz w:val="28"/>
                <w:szCs w:val="28"/>
              </w:rPr>
              <w:t>дата окончания реализации Проекта</w:t>
            </w:r>
          </w:p>
        </w:tc>
        <w:tc>
          <w:tcPr>
            <w:tcW w:w="1587" w:type="dxa"/>
          </w:tcPr>
          <w:p w:rsidR="006B166A" w:rsidRPr="00776C3F" w:rsidRDefault="006B166A" w:rsidP="00ED5BD3">
            <w:pPr>
              <w:pStyle w:val="ConsPlusNormal"/>
              <w:rPr>
                <w:rFonts w:ascii="Times New Roman" w:hAnsi="Times New Roman" w:cs="Times New Roman"/>
                <w:sz w:val="28"/>
                <w:szCs w:val="28"/>
              </w:rPr>
            </w:pPr>
          </w:p>
        </w:tc>
      </w:tr>
    </w:tbl>
    <w:p w:rsidR="006B166A" w:rsidRPr="00776C3F" w:rsidRDefault="006B166A" w:rsidP="006B166A">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2207"/>
        <w:gridCol w:w="3156"/>
      </w:tblGrid>
      <w:tr w:rsidR="006B166A" w:rsidRPr="00776C3F" w:rsidTr="00ED5BD3">
        <w:tc>
          <w:tcPr>
            <w:tcW w:w="9048" w:type="dxa"/>
            <w:gridSpan w:val="3"/>
            <w:tcBorders>
              <w:top w:val="nil"/>
              <w:left w:val="nil"/>
              <w:bottom w:val="nil"/>
              <w:right w:val="nil"/>
            </w:tcBorders>
          </w:tcPr>
          <w:p w:rsidR="006B166A" w:rsidRPr="00776C3F" w:rsidRDefault="006B166A" w:rsidP="00ED5BD3">
            <w:pPr>
              <w:pStyle w:val="ConsPlusNormal"/>
              <w:rPr>
                <w:rFonts w:ascii="Times New Roman" w:hAnsi="Times New Roman" w:cs="Times New Roman"/>
                <w:sz w:val="28"/>
                <w:szCs w:val="28"/>
              </w:rPr>
            </w:pPr>
            <w:r w:rsidRPr="00776C3F">
              <w:rPr>
                <w:rFonts w:ascii="Times New Roman" w:hAnsi="Times New Roman" w:cs="Times New Roman"/>
                <w:sz w:val="28"/>
                <w:szCs w:val="28"/>
              </w:rPr>
              <w:t>Приложение: календарный план-график мероприятий (работ).</w:t>
            </w:r>
          </w:p>
        </w:tc>
      </w:tr>
      <w:tr w:rsidR="006B166A" w:rsidRPr="00776C3F" w:rsidTr="00ED5BD3">
        <w:tc>
          <w:tcPr>
            <w:tcW w:w="3685" w:type="dxa"/>
            <w:tcBorders>
              <w:top w:val="nil"/>
              <w:left w:val="nil"/>
              <w:bottom w:val="nil"/>
              <w:right w:val="nil"/>
            </w:tcBorders>
          </w:tcPr>
          <w:p w:rsidR="006B166A" w:rsidRPr="00776C3F" w:rsidRDefault="006B166A" w:rsidP="00ED5BD3">
            <w:pPr>
              <w:pStyle w:val="ConsPlusNormal"/>
              <w:rPr>
                <w:rFonts w:ascii="Times New Roman" w:hAnsi="Times New Roman" w:cs="Times New Roman"/>
                <w:sz w:val="28"/>
                <w:szCs w:val="28"/>
              </w:rPr>
            </w:pPr>
            <w:r w:rsidRPr="00776C3F">
              <w:rPr>
                <w:rFonts w:ascii="Times New Roman" w:hAnsi="Times New Roman" w:cs="Times New Roman"/>
                <w:sz w:val="28"/>
                <w:szCs w:val="28"/>
              </w:rPr>
              <w:t>Руководитель организации</w:t>
            </w:r>
          </w:p>
        </w:tc>
        <w:tc>
          <w:tcPr>
            <w:tcW w:w="2207" w:type="dxa"/>
            <w:tcBorders>
              <w:top w:val="nil"/>
              <w:left w:val="nil"/>
              <w:bottom w:val="nil"/>
              <w:right w:val="nil"/>
            </w:tcBorders>
          </w:tcPr>
          <w:p w:rsidR="006B166A" w:rsidRPr="00776C3F" w:rsidRDefault="00F5015E" w:rsidP="00ED5BD3">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w:t>
            </w:r>
          </w:p>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(подпись)</w:t>
            </w:r>
          </w:p>
        </w:tc>
        <w:tc>
          <w:tcPr>
            <w:tcW w:w="3156" w:type="dxa"/>
            <w:tcBorders>
              <w:top w:val="nil"/>
              <w:left w:val="nil"/>
              <w:bottom w:val="nil"/>
              <w:right w:val="nil"/>
            </w:tcBorders>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_____________________</w:t>
            </w:r>
          </w:p>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(Ф.И.О.)</w:t>
            </w:r>
          </w:p>
        </w:tc>
      </w:tr>
      <w:tr w:rsidR="006B166A" w:rsidRPr="00776C3F" w:rsidTr="00ED5BD3">
        <w:tc>
          <w:tcPr>
            <w:tcW w:w="3685" w:type="dxa"/>
            <w:tcBorders>
              <w:top w:val="nil"/>
              <w:left w:val="nil"/>
              <w:bottom w:val="nil"/>
              <w:right w:val="nil"/>
            </w:tcBorders>
          </w:tcPr>
          <w:p w:rsidR="006B166A" w:rsidRPr="00776C3F" w:rsidRDefault="006B166A" w:rsidP="00ED5BD3">
            <w:pPr>
              <w:pStyle w:val="ConsPlusNormal"/>
              <w:rPr>
                <w:rFonts w:ascii="Times New Roman" w:hAnsi="Times New Roman" w:cs="Times New Roman"/>
                <w:sz w:val="28"/>
                <w:szCs w:val="28"/>
              </w:rPr>
            </w:pPr>
            <w:r w:rsidRPr="00776C3F">
              <w:rPr>
                <w:rFonts w:ascii="Times New Roman" w:hAnsi="Times New Roman" w:cs="Times New Roman"/>
                <w:sz w:val="28"/>
                <w:szCs w:val="28"/>
              </w:rPr>
              <w:t>Бухгалтер организации</w:t>
            </w:r>
          </w:p>
          <w:p w:rsidR="006B166A" w:rsidRPr="00776C3F" w:rsidRDefault="006B166A" w:rsidP="00ED5BD3">
            <w:pPr>
              <w:pStyle w:val="ConsPlusNormal"/>
              <w:rPr>
                <w:rFonts w:ascii="Times New Roman" w:hAnsi="Times New Roman" w:cs="Times New Roman"/>
                <w:sz w:val="28"/>
                <w:szCs w:val="28"/>
              </w:rPr>
            </w:pPr>
            <w:r w:rsidRPr="00776C3F">
              <w:rPr>
                <w:rFonts w:ascii="Times New Roman" w:hAnsi="Times New Roman" w:cs="Times New Roman"/>
                <w:sz w:val="28"/>
                <w:szCs w:val="28"/>
              </w:rPr>
              <w:t>М.П. (при наличии)</w:t>
            </w:r>
          </w:p>
        </w:tc>
        <w:tc>
          <w:tcPr>
            <w:tcW w:w="2207" w:type="dxa"/>
            <w:tcBorders>
              <w:top w:val="nil"/>
              <w:left w:val="nil"/>
              <w:bottom w:val="nil"/>
              <w:right w:val="nil"/>
            </w:tcBorders>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______________</w:t>
            </w:r>
          </w:p>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(подпись)</w:t>
            </w:r>
          </w:p>
        </w:tc>
        <w:tc>
          <w:tcPr>
            <w:tcW w:w="3156" w:type="dxa"/>
            <w:tcBorders>
              <w:top w:val="nil"/>
              <w:left w:val="nil"/>
              <w:bottom w:val="nil"/>
              <w:right w:val="nil"/>
            </w:tcBorders>
          </w:tcPr>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_____________________</w:t>
            </w:r>
          </w:p>
          <w:p w:rsidR="006B166A" w:rsidRPr="00776C3F" w:rsidRDefault="006B166A" w:rsidP="00ED5BD3">
            <w:pPr>
              <w:pStyle w:val="ConsPlusNormal"/>
              <w:jc w:val="center"/>
              <w:rPr>
                <w:rFonts w:ascii="Times New Roman" w:hAnsi="Times New Roman" w:cs="Times New Roman"/>
                <w:sz w:val="28"/>
                <w:szCs w:val="28"/>
              </w:rPr>
            </w:pPr>
            <w:r w:rsidRPr="00776C3F">
              <w:rPr>
                <w:rFonts w:ascii="Times New Roman" w:hAnsi="Times New Roman" w:cs="Times New Roman"/>
                <w:sz w:val="28"/>
                <w:szCs w:val="28"/>
              </w:rPr>
              <w:t>(Ф.И.О.)</w:t>
            </w:r>
          </w:p>
        </w:tc>
      </w:tr>
    </w:tbl>
    <w:p w:rsidR="006B166A" w:rsidRPr="00776C3F" w:rsidRDefault="006B166A" w:rsidP="006B166A">
      <w:pPr>
        <w:pStyle w:val="ConsPlusNormal"/>
        <w:jc w:val="both"/>
        <w:rPr>
          <w:rFonts w:ascii="Times New Roman" w:hAnsi="Times New Roman" w:cs="Times New Roman"/>
          <w:sz w:val="28"/>
          <w:szCs w:val="28"/>
        </w:rPr>
      </w:pPr>
    </w:p>
    <w:p w:rsidR="006B166A" w:rsidRPr="00776C3F" w:rsidRDefault="006B166A" w:rsidP="006B166A">
      <w:pPr>
        <w:pStyle w:val="ConsPlusNormal"/>
        <w:jc w:val="both"/>
        <w:rPr>
          <w:rFonts w:ascii="Times New Roman" w:hAnsi="Times New Roman" w:cs="Times New Roman"/>
          <w:sz w:val="28"/>
          <w:szCs w:val="28"/>
        </w:rPr>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6B166A">
      <w:pPr>
        <w:pStyle w:val="ConsPlusNormal"/>
        <w:jc w:val="right"/>
        <w:outlineLvl w:val="2"/>
      </w:pPr>
    </w:p>
    <w:p w:rsidR="006B166A" w:rsidRDefault="006B166A" w:rsidP="00F5015E">
      <w:pPr>
        <w:pStyle w:val="ConsPlusNormal"/>
        <w:outlineLvl w:val="2"/>
        <w:rPr>
          <w:rFonts w:ascii="Times New Roman" w:hAnsi="Times New Roman" w:cs="Times New Roman"/>
        </w:rPr>
      </w:pPr>
    </w:p>
    <w:p w:rsidR="006B166A" w:rsidRPr="00F5015E" w:rsidRDefault="00C364CA" w:rsidP="00C364CA">
      <w:pPr>
        <w:pStyle w:val="ConsPlusNormal"/>
        <w:jc w:val="center"/>
        <w:outlineLvl w:val="2"/>
        <w:rPr>
          <w:rFonts w:ascii="Times New Roman" w:hAnsi="Times New Roman" w:cs="Times New Roman"/>
          <w:sz w:val="28"/>
          <w:szCs w:val="28"/>
        </w:rPr>
      </w:pPr>
      <w:r w:rsidRPr="00F5015E">
        <w:rPr>
          <w:rFonts w:ascii="Times New Roman" w:hAnsi="Times New Roman" w:cs="Times New Roman"/>
          <w:sz w:val="28"/>
          <w:szCs w:val="28"/>
        </w:rPr>
        <w:t xml:space="preserve">                                                                                                             </w:t>
      </w:r>
      <w:r w:rsidR="006B166A" w:rsidRPr="00F5015E">
        <w:rPr>
          <w:rFonts w:ascii="Times New Roman" w:hAnsi="Times New Roman" w:cs="Times New Roman"/>
          <w:sz w:val="28"/>
          <w:szCs w:val="28"/>
        </w:rPr>
        <w:t>Приложение 1</w:t>
      </w:r>
    </w:p>
    <w:p w:rsidR="006B166A" w:rsidRPr="00F5015E" w:rsidRDefault="006B166A" w:rsidP="006B166A">
      <w:pPr>
        <w:pStyle w:val="ConsPlusNormal"/>
        <w:jc w:val="right"/>
        <w:rPr>
          <w:rFonts w:ascii="Times New Roman" w:hAnsi="Times New Roman" w:cs="Times New Roman"/>
          <w:sz w:val="28"/>
          <w:szCs w:val="28"/>
        </w:rPr>
      </w:pPr>
      <w:r w:rsidRPr="00F5015E">
        <w:rPr>
          <w:rFonts w:ascii="Times New Roman" w:hAnsi="Times New Roman" w:cs="Times New Roman"/>
          <w:sz w:val="28"/>
          <w:szCs w:val="28"/>
        </w:rPr>
        <w:t>к социально значимому проекту</w:t>
      </w:r>
    </w:p>
    <w:p w:rsidR="006B166A" w:rsidRPr="00F5015E" w:rsidRDefault="006B166A" w:rsidP="006B166A">
      <w:pPr>
        <w:pStyle w:val="ConsPlusNormal"/>
        <w:jc w:val="both"/>
        <w:rPr>
          <w:rFonts w:ascii="Times New Roman" w:hAnsi="Times New Roman" w:cs="Times New Roman"/>
          <w:sz w:val="28"/>
          <w:szCs w:val="28"/>
        </w:rPr>
      </w:pPr>
    </w:p>
    <w:p w:rsidR="006B166A" w:rsidRPr="00F5015E" w:rsidRDefault="006B166A" w:rsidP="006B166A">
      <w:pPr>
        <w:pStyle w:val="ConsPlusNormal"/>
        <w:jc w:val="center"/>
        <w:rPr>
          <w:rFonts w:ascii="Times New Roman" w:hAnsi="Times New Roman" w:cs="Times New Roman"/>
          <w:sz w:val="28"/>
          <w:szCs w:val="28"/>
        </w:rPr>
      </w:pPr>
      <w:r w:rsidRPr="00F5015E">
        <w:rPr>
          <w:rFonts w:ascii="Times New Roman" w:hAnsi="Times New Roman" w:cs="Times New Roman"/>
          <w:sz w:val="28"/>
          <w:szCs w:val="28"/>
        </w:rPr>
        <w:t>Календарный план-график мероприятий (работ)</w:t>
      </w:r>
    </w:p>
    <w:p w:rsidR="006B166A" w:rsidRPr="00F5015E" w:rsidRDefault="006B166A" w:rsidP="006B166A">
      <w:pPr>
        <w:pStyle w:val="ConsPlusNormal"/>
        <w:jc w:val="center"/>
        <w:rPr>
          <w:rFonts w:ascii="Times New Roman" w:hAnsi="Times New Roman" w:cs="Times New Roman"/>
          <w:sz w:val="28"/>
          <w:szCs w:val="28"/>
        </w:rPr>
      </w:pPr>
      <w:r w:rsidRPr="00F5015E">
        <w:rPr>
          <w:rFonts w:ascii="Times New Roman" w:hAnsi="Times New Roman" w:cs="Times New Roman"/>
          <w:sz w:val="28"/>
          <w:szCs w:val="28"/>
        </w:rPr>
        <w:t>___________________________________________________</w:t>
      </w:r>
    </w:p>
    <w:p w:rsidR="006B166A" w:rsidRPr="00F5015E" w:rsidRDefault="006B166A" w:rsidP="006B166A">
      <w:pPr>
        <w:pStyle w:val="ConsPlusNormal"/>
        <w:jc w:val="center"/>
        <w:rPr>
          <w:rFonts w:ascii="Times New Roman" w:hAnsi="Times New Roman" w:cs="Times New Roman"/>
          <w:sz w:val="28"/>
          <w:szCs w:val="28"/>
        </w:rPr>
      </w:pPr>
      <w:r w:rsidRPr="00F5015E">
        <w:rPr>
          <w:rFonts w:ascii="Times New Roman" w:hAnsi="Times New Roman" w:cs="Times New Roman"/>
          <w:sz w:val="28"/>
          <w:szCs w:val="28"/>
        </w:rPr>
        <w:t>(наименование социально значимого проекта)</w:t>
      </w:r>
    </w:p>
    <w:p w:rsidR="006B166A" w:rsidRPr="00F5015E" w:rsidRDefault="006B166A" w:rsidP="006B166A">
      <w:pPr>
        <w:pStyle w:val="ConsPlusNormal"/>
        <w:jc w:val="both"/>
        <w:rPr>
          <w:rFonts w:ascii="Times New Roman" w:hAnsi="Times New Roman" w:cs="Times New Roman"/>
          <w:sz w:val="28"/>
          <w:szCs w:val="28"/>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6"/>
        <w:gridCol w:w="1896"/>
        <w:gridCol w:w="1559"/>
        <w:gridCol w:w="2127"/>
        <w:gridCol w:w="1984"/>
        <w:gridCol w:w="1701"/>
      </w:tblGrid>
      <w:tr w:rsidR="006B166A" w:rsidRPr="00F5015E" w:rsidTr="00B42B0E">
        <w:tc>
          <w:tcPr>
            <w:tcW w:w="576" w:type="dxa"/>
          </w:tcPr>
          <w:p w:rsidR="00CA6C2C" w:rsidRPr="00B42B0E" w:rsidRDefault="00CA6C2C" w:rsidP="00ED5BD3">
            <w:pPr>
              <w:pStyle w:val="ConsPlusNormal"/>
              <w:jc w:val="center"/>
              <w:rPr>
                <w:rFonts w:ascii="Times New Roman" w:hAnsi="Times New Roman" w:cs="Times New Roman"/>
                <w:sz w:val="26"/>
                <w:szCs w:val="26"/>
              </w:rPr>
            </w:pPr>
            <w:r w:rsidRPr="00B42B0E">
              <w:rPr>
                <w:rFonts w:ascii="Times New Roman" w:hAnsi="Times New Roman" w:cs="Times New Roman"/>
                <w:sz w:val="26"/>
                <w:szCs w:val="26"/>
              </w:rPr>
              <w:t>№</w:t>
            </w:r>
          </w:p>
          <w:p w:rsidR="006B166A" w:rsidRPr="00B42B0E" w:rsidRDefault="006B166A" w:rsidP="00ED5BD3">
            <w:pPr>
              <w:pStyle w:val="ConsPlusNormal"/>
              <w:jc w:val="center"/>
              <w:rPr>
                <w:rFonts w:ascii="Times New Roman" w:hAnsi="Times New Roman" w:cs="Times New Roman"/>
                <w:sz w:val="26"/>
                <w:szCs w:val="26"/>
              </w:rPr>
            </w:pPr>
            <w:proofErr w:type="gramStart"/>
            <w:r w:rsidRPr="00B42B0E">
              <w:rPr>
                <w:rFonts w:ascii="Times New Roman" w:hAnsi="Times New Roman" w:cs="Times New Roman"/>
                <w:sz w:val="26"/>
                <w:szCs w:val="26"/>
              </w:rPr>
              <w:t>п</w:t>
            </w:r>
            <w:proofErr w:type="gramEnd"/>
            <w:r w:rsidRPr="00B42B0E">
              <w:rPr>
                <w:rFonts w:ascii="Times New Roman" w:hAnsi="Times New Roman" w:cs="Times New Roman"/>
                <w:sz w:val="26"/>
                <w:szCs w:val="26"/>
              </w:rPr>
              <w:t>/п</w:t>
            </w:r>
          </w:p>
        </w:tc>
        <w:tc>
          <w:tcPr>
            <w:tcW w:w="1896" w:type="dxa"/>
          </w:tcPr>
          <w:p w:rsidR="006B166A" w:rsidRPr="00B42B0E" w:rsidRDefault="006B166A" w:rsidP="00ED5BD3">
            <w:pPr>
              <w:pStyle w:val="ConsPlusNormal"/>
              <w:jc w:val="center"/>
              <w:rPr>
                <w:rFonts w:ascii="Times New Roman" w:hAnsi="Times New Roman" w:cs="Times New Roman"/>
                <w:sz w:val="26"/>
                <w:szCs w:val="26"/>
              </w:rPr>
            </w:pPr>
            <w:r w:rsidRPr="00B42B0E">
              <w:rPr>
                <w:rFonts w:ascii="Times New Roman" w:hAnsi="Times New Roman" w:cs="Times New Roman"/>
                <w:sz w:val="26"/>
                <w:szCs w:val="26"/>
              </w:rPr>
              <w:t>Наименование мероприятий Проекта</w:t>
            </w:r>
          </w:p>
        </w:tc>
        <w:tc>
          <w:tcPr>
            <w:tcW w:w="1559" w:type="dxa"/>
          </w:tcPr>
          <w:p w:rsidR="006B166A" w:rsidRPr="00B42B0E" w:rsidRDefault="006B166A" w:rsidP="00ED5BD3">
            <w:pPr>
              <w:pStyle w:val="ConsPlusNormal"/>
              <w:jc w:val="center"/>
              <w:rPr>
                <w:rFonts w:ascii="Times New Roman" w:hAnsi="Times New Roman" w:cs="Times New Roman"/>
                <w:sz w:val="26"/>
                <w:szCs w:val="26"/>
              </w:rPr>
            </w:pPr>
            <w:r w:rsidRPr="00B42B0E">
              <w:rPr>
                <w:rFonts w:ascii="Times New Roman" w:hAnsi="Times New Roman" w:cs="Times New Roman"/>
                <w:sz w:val="26"/>
                <w:szCs w:val="26"/>
              </w:rPr>
              <w:t>Период реализации</w:t>
            </w:r>
          </w:p>
        </w:tc>
        <w:tc>
          <w:tcPr>
            <w:tcW w:w="2127" w:type="dxa"/>
          </w:tcPr>
          <w:p w:rsidR="006B166A" w:rsidRPr="00B42B0E" w:rsidRDefault="006B166A" w:rsidP="00ED5BD3">
            <w:pPr>
              <w:pStyle w:val="ConsPlusNormal"/>
              <w:jc w:val="center"/>
              <w:rPr>
                <w:rFonts w:ascii="Times New Roman" w:hAnsi="Times New Roman" w:cs="Times New Roman"/>
                <w:sz w:val="26"/>
                <w:szCs w:val="26"/>
              </w:rPr>
            </w:pPr>
            <w:r w:rsidRPr="00B42B0E">
              <w:rPr>
                <w:rFonts w:ascii="Times New Roman" w:hAnsi="Times New Roman" w:cs="Times New Roman"/>
                <w:sz w:val="26"/>
                <w:szCs w:val="26"/>
              </w:rPr>
              <w:t xml:space="preserve">Количественные показатели (единица </w:t>
            </w:r>
            <w:r w:rsidRPr="00B42B0E">
              <w:rPr>
                <w:rFonts w:ascii="Times New Roman" w:hAnsi="Times New Roman" w:cs="Times New Roman"/>
                <w:sz w:val="26"/>
                <w:szCs w:val="26"/>
              </w:rPr>
              <w:lastRenderedPageBreak/>
              <w:t>измерения)</w:t>
            </w:r>
          </w:p>
        </w:tc>
        <w:tc>
          <w:tcPr>
            <w:tcW w:w="1984" w:type="dxa"/>
          </w:tcPr>
          <w:p w:rsidR="006B166A" w:rsidRPr="00B42B0E" w:rsidRDefault="006B166A" w:rsidP="00ED5BD3">
            <w:pPr>
              <w:pStyle w:val="ConsPlusNormal"/>
              <w:jc w:val="center"/>
              <w:rPr>
                <w:rFonts w:ascii="Times New Roman" w:hAnsi="Times New Roman" w:cs="Times New Roman"/>
                <w:sz w:val="26"/>
                <w:szCs w:val="26"/>
              </w:rPr>
            </w:pPr>
            <w:r w:rsidRPr="00B42B0E">
              <w:rPr>
                <w:rFonts w:ascii="Times New Roman" w:hAnsi="Times New Roman" w:cs="Times New Roman"/>
                <w:sz w:val="26"/>
                <w:szCs w:val="26"/>
              </w:rPr>
              <w:lastRenderedPageBreak/>
              <w:t xml:space="preserve">Ответственные исполнители (участники </w:t>
            </w:r>
            <w:r w:rsidRPr="00B42B0E">
              <w:rPr>
                <w:rFonts w:ascii="Times New Roman" w:hAnsi="Times New Roman" w:cs="Times New Roman"/>
                <w:sz w:val="26"/>
                <w:szCs w:val="26"/>
              </w:rPr>
              <w:lastRenderedPageBreak/>
              <w:t>Проекта)</w:t>
            </w:r>
          </w:p>
        </w:tc>
        <w:tc>
          <w:tcPr>
            <w:tcW w:w="1701" w:type="dxa"/>
          </w:tcPr>
          <w:p w:rsidR="006B166A" w:rsidRPr="00B42B0E" w:rsidRDefault="006B166A" w:rsidP="00ED5BD3">
            <w:pPr>
              <w:pStyle w:val="ConsPlusNormal"/>
              <w:jc w:val="center"/>
              <w:rPr>
                <w:rFonts w:ascii="Times New Roman" w:hAnsi="Times New Roman" w:cs="Times New Roman"/>
                <w:sz w:val="26"/>
                <w:szCs w:val="26"/>
              </w:rPr>
            </w:pPr>
            <w:r w:rsidRPr="00B42B0E">
              <w:rPr>
                <w:rFonts w:ascii="Times New Roman" w:hAnsi="Times New Roman" w:cs="Times New Roman"/>
                <w:sz w:val="26"/>
                <w:szCs w:val="26"/>
              </w:rPr>
              <w:lastRenderedPageBreak/>
              <w:t>Трудозатраты (часы)</w:t>
            </w:r>
          </w:p>
        </w:tc>
      </w:tr>
      <w:tr w:rsidR="006B166A" w:rsidRPr="00F5015E" w:rsidTr="00B42B0E">
        <w:tc>
          <w:tcPr>
            <w:tcW w:w="576" w:type="dxa"/>
          </w:tcPr>
          <w:p w:rsidR="006B166A" w:rsidRPr="00FC541C" w:rsidRDefault="006B166A" w:rsidP="00ED5BD3">
            <w:pPr>
              <w:pStyle w:val="ConsPlusNormal"/>
              <w:jc w:val="center"/>
              <w:rPr>
                <w:rFonts w:ascii="Times New Roman" w:hAnsi="Times New Roman" w:cs="Times New Roman"/>
                <w:sz w:val="27"/>
                <w:szCs w:val="27"/>
              </w:rPr>
            </w:pPr>
            <w:r w:rsidRPr="00FC541C">
              <w:rPr>
                <w:rFonts w:ascii="Times New Roman" w:hAnsi="Times New Roman" w:cs="Times New Roman"/>
                <w:sz w:val="27"/>
                <w:szCs w:val="27"/>
              </w:rPr>
              <w:lastRenderedPageBreak/>
              <w:t>1</w:t>
            </w:r>
          </w:p>
        </w:tc>
        <w:tc>
          <w:tcPr>
            <w:tcW w:w="1896" w:type="dxa"/>
          </w:tcPr>
          <w:p w:rsidR="006B166A" w:rsidRPr="00FC541C" w:rsidRDefault="006B166A" w:rsidP="00ED5BD3">
            <w:pPr>
              <w:pStyle w:val="ConsPlusNormal"/>
              <w:jc w:val="center"/>
              <w:rPr>
                <w:rFonts w:ascii="Times New Roman" w:hAnsi="Times New Roman" w:cs="Times New Roman"/>
                <w:sz w:val="27"/>
                <w:szCs w:val="27"/>
              </w:rPr>
            </w:pPr>
            <w:r w:rsidRPr="00FC541C">
              <w:rPr>
                <w:rFonts w:ascii="Times New Roman" w:hAnsi="Times New Roman" w:cs="Times New Roman"/>
                <w:sz w:val="27"/>
                <w:szCs w:val="27"/>
              </w:rPr>
              <w:t>2</w:t>
            </w:r>
          </w:p>
        </w:tc>
        <w:tc>
          <w:tcPr>
            <w:tcW w:w="1559" w:type="dxa"/>
          </w:tcPr>
          <w:p w:rsidR="006B166A" w:rsidRPr="00FC541C" w:rsidRDefault="006B166A" w:rsidP="00ED5BD3">
            <w:pPr>
              <w:pStyle w:val="ConsPlusNormal"/>
              <w:jc w:val="center"/>
              <w:rPr>
                <w:rFonts w:ascii="Times New Roman" w:hAnsi="Times New Roman" w:cs="Times New Roman"/>
                <w:sz w:val="27"/>
                <w:szCs w:val="27"/>
              </w:rPr>
            </w:pPr>
            <w:r w:rsidRPr="00FC541C">
              <w:rPr>
                <w:rFonts w:ascii="Times New Roman" w:hAnsi="Times New Roman" w:cs="Times New Roman"/>
                <w:sz w:val="27"/>
                <w:szCs w:val="27"/>
              </w:rPr>
              <w:t>3</w:t>
            </w:r>
          </w:p>
        </w:tc>
        <w:tc>
          <w:tcPr>
            <w:tcW w:w="2127" w:type="dxa"/>
          </w:tcPr>
          <w:p w:rsidR="006B166A" w:rsidRPr="00FC541C" w:rsidRDefault="006B166A" w:rsidP="00ED5BD3">
            <w:pPr>
              <w:pStyle w:val="ConsPlusNormal"/>
              <w:jc w:val="center"/>
              <w:rPr>
                <w:rFonts w:ascii="Times New Roman" w:hAnsi="Times New Roman" w:cs="Times New Roman"/>
                <w:sz w:val="27"/>
                <w:szCs w:val="27"/>
              </w:rPr>
            </w:pPr>
            <w:r w:rsidRPr="00FC541C">
              <w:rPr>
                <w:rFonts w:ascii="Times New Roman" w:hAnsi="Times New Roman" w:cs="Times New Roman"/>
                <w:sz w:val="27"/>
                <w:szCs w:val="27"/>
              </w:rPr>
              <w:t>4</w:t>
            </w:r>
          </w:p>
        </w:tc>
        <w:tc>
          <w:tcPr>
            <w:tcW w:w="1984" w:type="dxa"/>
          </w:tcPr>
          <w:p w:rsidR="006B166A" w:rsidRPr="00FC541C" w:rsidRDefault="006B166A" w:rsidP="00ED5BD3">
            <w:pPr>
              <w:pStyle w:val="ConsPlusNormal"/>
              <w:jc w:val="center"/>
              <w:rPr>
                <w:rFonts w:ascii="Times New Roman" w:hAnsi="Times New Roman" w:cs="Times New Roman"/>
                <w:sz w:val="27"/>
                <w:szCs w:val="27"/>
              </w:rPr>
            </w:pPr>
            <w:r w:rsidRPr="00FC541C">
              <w:rPr>
                <w:rFonts w:ascii="Times New Roman" w:hAnsi="Times New Roman" w:cs="Times New Roman"/>
                <w:sz w:val="27"/>
                <w:szCs w:val="27"/>
              </w:rPr>
              <w:t>5</w:t>
            </w:r>
          </w:p>
        </w:tc>
        <w:tc>
          <w:tcPr>
            <w:tcW w:w="1701" w:type="dxa"/>
          </w:tcPr>
          <w:p w:rsidR="006B166A" w:rsidRPr="00FC541C" w:rsidRDefault="006B166A" w:rsidP="00ED5BD3">
            <w:pPr>
              <w:pStyle w:val="ConsPlusNormal"/>
              <w:jc w:val="center"/>
              <w:rPr>
                <w:rFonts w:ascii="Times New Roman" w:hAnsi="Times New Roman" w:cs="Times New Roman"/>
                <w:sz w:val="27"/>
                <w:szCs w:val="27"/>
              </w:rPr>
            </w:pPr>
            <w:r w:rsidRPr="00FC541C">
              <w:rPr>
                <w:rFonts w:ascii="Times New Roman" w:hAnsi="Times New Roman" w:cs="Times New Roman"/>
                <w:sz w:val="27"/>
                <w:szCs w:val="27"/>
              </w:rPr>
              <w:t>6</w:t>
            </w:r>
          </w:p>
        </w:tc>
      </w:tr>
      <w:tr w:rsidR="006B166A" w:rsidRPr="00F5015E" w:rsidTr="00B42B0E">
        <w:tc>
          <w:tcPr>
            <w:tcW w:w="576" w:type="dxa"/>
          </w:tcPr>
          <w:p w:rsidR="006B166A" w:rsidRPr="00F5015E" w:rsidRDefault="006B166A" w:rsidP="00ED5BD3">
            <w:pPr>
              <w:pStyle w:val="ConsPlusNormal"/>
              <w:rPr>
                <w:rFonts w:ascii="Times New Roman" w:hAnsi="Times New Roman" w:cs="Times New Roman"/>
                <w:sz w:val="28"/>
                <w:szCs w:val="28"/>
              </w:rPr>
            </w:pPr>
          </w:p>
        </w:tc>
        <w:tc>
          <w:tcPr>
            <w:tcW w:w="1896" w:type="dxa"/>
          </w:tcPr>
          <w:p w:rsidR="006B166A" w:rsidRPr="00F5015E" w:rsidRDefault="006B166A" w:rsidP="00ED5BD3">
            <w:pPr>
              <w:pStyle w:val="ConsPlusNormal"/>
              <w:rPr>
                <w:rFonts w:ascii="Times New Roman" w:hAnsi="Times New Roman" w:cs="Times New Roman"/>
                <w:sz w:val="28"/>
                <w:szCs w:val="28"/>
              </w:rPr>
            </w:pPr>
          </w:p>
        </w:tc>
        <w:tc>
          <w:tcPr>
            <w:tcW w:w="1559" w:type="dxa"/>
          </w:tcPr>
          <w:p w:rsidR="006B166A" w:rsidRPr="00F5015E" w:rsidRDefault="006B166A" w:rsidP="00ED5BD3">
            <w:pPr>
              <w:pStyle w:val="ConsPlusNormal"/>
              <w:rPr>
                <w:rFonts w:ascii="Times New Roman" w:hAnsi="Times New Roman" w:cs="Times New Roman"/>
                <w:sz w:val="28"/>
                <w:szCs w:val="28"/>
              </w:rPr>
            </w:pPr>
          </w:p>
        </w:tc>
        <w:tc>
          <w:tcPr>
            <w:tcW w:w="2127" w:type="dxa"/>
          </w:tcPr>
          <w:p w:rsidR="006B166A" w:rsidRPr="00F5015E" w:rsidRDefault="006B166A" w:rsidP="00ED5BD3">
            <w:pPr>
              <w:pStyle w:val="ConsPlusNormal"/>
              <w:rPr>
                <w:rFonts w:ascii="Times New Roman" w:hAnsi="Times New Roman" w:cs="Times New Roman"/>
                <w:sz w:val="28"/>
                <w:szCs w:val="28"/>
              </w:rPr>
            </w:pPr>
          </w:p>
        </w:tc>
        <w:tc>
          <w:tcPr>
            <w:tcW w:w="1984" w:type="dxa"/>
          </w:tcPr>
          <w:p w:rsidR="006B166A" w:rsidRPr="00F5015E" w:rsidRDefault="006B166A" w:rsidP="00ED5BD3">
            <w:pPr>
              <w:pStyle w:val="ConsPlusNormal"/>
              <w:rPr>
                <w:rFonts w:ascii="Times New Roman" w:hAnsi="Times New Roman" w:cs="Times New Roman"/>
                <w:sz w:val="28"/>
                <w:szCs w:val="28"/>
              </w:rPr>
            </w:pPr>
          </w:p>
        </w:tc>
        <w:tc>
          <w:tcPr>
            <w:tcW w:w="1701" w:type="dxa"/>
          </w:tcPr>
          <w:p w:rsidR="006B166A" w:rsidRPr="00F5015E" w:rsidRDefault="006B166A" w:rsidP="00ED5BD3">
            <w:pPr>
              <w:pStyle w:val="ConsPlusNormal"/>
              <w:rPr>
                <w:rFonts w:ascii="Times New Roman" w:hAnsi="Times New Roman" w:cs="Times New Roman"/>
                <w:sz w:val="28"/>
                <w:szCs w:val="28"/>
              </w:rPr>
            </w:pPr>
          </w:p>
        </w:tc>
      </w:tr>
    </w:tbl>
    <w:p w:rsidR="006B166A" w:rsidRPr="00F5015E" w:rsidRDefault="006B166A" w:rsidP="006B166A">
      <w:pPr>
        <w:pStyle w:val="ConsPlusNormal"/>
        <w:jc w:val="both"/>
        <w:rPr>
          <w:rFonts w:ascii="Times New Roman" w:hAnsi="Times New Roman" w:cs="Times New Roman"/>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3096"/>
        <w:gridCol w:w="6747"/>
      </w:tblGrid>
      <w:tr w:rsidR="006B166A" w:rsidRPr="00F5015E" w:rsidTr="00B42B0E">
        <w:tc>
          <w:tcPr>
            <w:tcW w:w="3096" w:type="dxa"/>
            <w:vAlign w:val="bottom"/>
          </w:tcPr>
          <w:p w:rsidR="006B166A" w:rsidRPr="00F5015E" w:rsidRDefault="006B166A" w:rsidP="00ED5BD3">
            <w:pPr>
              <w:pStyle w:val="ConsPlusNormal"/>
              <w:rPr>
                <w:rFonts w:ascii="Times New Roman" w:hAnsi="Times New Roman" w:cs="Times New Roman"/>
                <w:sz w:val="28"/>
                <w:szCs w:val="28"/>
              </w:rPr>
            </w:pPr>
            <w:r w:rsidRPr="00F5015E">
              <w:rPr>
                <w:rFonts w:ascii="Times New Roman" w:hAnsi="Times New Roman" w:cs="Times New Roman"/>
                <w:sz w:val="28"/>
                <w:szCs w:val="28"/>
              </w:rPr>
              <w:t>Руководитель организации</w:t>
            </w:r>
          </w:p>
          <w:p w:rsidR="006B166A" w:rsidRPr="00F5015E" w:rsidRDefault="002D5F0B" w:rsidP="00F5015E">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6B166A" w:rsidRPr="00F5015E">
              <w:rPr>
                <w:rFonts w:ascii="Times New Roman" w:hAnsi="Times New Roman" w:cs="Times New Roman"/>
                <w:sz w:val="28"/>
                <w:szCs w:val="28"/>
              </w:rPr>
              <w:t>(подпись)</w:t>
            </w:r>
          </w:p>
        </w:tc>
        <w:tc>
          <w:tcPr>
            <w:tcW w:w="6747" w:type="dxa"/>
          </w:tcPr>
          <w:p w:rsidR="00F5015E" w:rsidRDefault="00F5015E" w:rsidP="00ED5BD3">
            <w:pPr>
              <w:pStyle w:val="ConsPlusNormal"/>
              <w:jc w:val="right"/>
              <w:rPr>
                <w:rFonts w:ascii="Times New Roman" w:hAnsi="Times New Roman" w:cs="Times New Roman"/>
                <w:sz w:val="28"/>
                <w:szCs w:val="28"/>
              </w:rPr>
            </w:pPr>
          </w:p>
          <w:p w:rsidR="006B166A" w:rsidRPr="00F5015E" w:rsidRDefault="006B166A" w:rsidP="002D5F0B">
            <w:pPr>
              <w:pStyle w:val="ConsPlusNormal"/>
              <w:jc w:val="right"/>
              <w:rPr>
                <w:rFonts w:ascii="Times New Roman" w:hAnsi="Times New Roman" w:cs="Times New Roman"/>
                <w:sz w:val="28"/>
                <w:szCs w:val="28"/>
              </w:rPr>
            </w:pPr>
            <w:r w:rsidRPr="00F5015E">
              <w:rPr>
                <w:rFonts w:ascii="Times New Roman" w:hAnsi="Times New Roman" w:cs="Times New Roman"/>
                <w:sz w:val="28"/>
                <w:szCs w:val="28"/>
              </w:rPr>
              <w:t>__________________ (Ф.И.О.)</w:t>
            </w:r>
          </w:p>
        </w:tc>
      </w:tr>
    </w:tbl>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Default="006B166A" w:rsidP="006B166A">
      <w:pPr>
        <w:pStyle w:val="ConsPlusNormal"/>
        <w:jc w:val="both"/>
      </w:pPr>
    </w:p>
    <w:p w:rsidR="006B166A" w:rsidRPr="00384348" w:rsidRDefault="006B166A" w:rsidP="006B166A">
      <w:pPr>
        <w:pStyle w:val="ConsPlusNormal"/>
        <w:jc w:val="right"/>
        <w:outlineLvl w:val="2"/>
        <w:rPr>
          <w:rFonts w:ascii="Times New Roman" w:hAnsi="Times New Roman" w:cs="Times New Roman"/>
          <w:sz w:val="28"/>
          <w:szCs w:val="28"/>
        </w:rPr>
      </w:pPr>
      <w:r w:rsidRPr="00384348">
        <w:rPr>
          <w:rFonts w:ascii="Times New Roman" w:hAnsi="Times New Roman" w:cs="Times New Roman"/>
          <w:sz w:val="28"/>
          <w:szCs w:val="28"/>
        </w:rPr>
        <w:t>Приложение 2</w:t>
      </w:r>
    </w:p>
    <w:p w:rsidR="006B166A" w:rsidRPr="00384348" w:rsidRDefault="006B166A" w:rsidP="006B166A">
      <w:pPr>
        <w:pStyle w:val="ConsPlusNormal"/>
        <w:jc w:val="right"/>
        <w:rPr>
          <w:rFonts w:ascii="Times New Roman" w:hAnsi="Times New Roman" w:cs="Times New Roman"/>
          <w:sz w:val="28"/>
          <w:szCs w:val="28"/>
        </w:rPr>
      </w:pPr>
      <w:r w:rsidRPr="00384348">
        <w:rPr>
          <w:rFonts w:ascii="Times New Roman" w:hAnsi="Times New Roman" w:cs="Times New Roman"/>
          <w:sz w:val="28"/>
          <w:szCs w:val="28"/>
        </w:rPr>
        <w:t>к социально значимому проекту</w:t>
      </w:r>
    </w:p>
    <w:p w:rsidR="006B166A" w:rsidRPr="00384348" w:rsidRDefault="006B166A" w:rsidP="006B166A">
      <w:pPr>
        <w:pStyle w:val="ConsPlusNormal"/>
        <w:jc w:val="both"/>
        <w:rPr>
          <w:rFonts w:ascii="Times New Roman" w:hAnsi="Times New Roman" w:cs="Times New Roman"/>
          <w:sz w:val="28"/>
          <w:szCs w:val="28"/>
        </w:rPr>
      </w:pPr>
    </w:p>
    <w:p w:rsidR="006B166A" w:rsidRPr="00384348" w:rsidRDefault="006B166A" w:rsidP="006B166A">
      <w:pPr>
        <w:pStyle w:val="ConsPlusNormal"/>
        <w:jc w:val="center"/>
        <w:rPr>
          <w:rFonts w:ascii="Times New Roman" w:hAnsi="Times New Roman" w:cs="Times New Roman"/>
          <w:sz w:val="28"/>
          <w:szCs w:val="28"/>
        </w:rPr>
      </w:pPr>
      <w:r w:rsidRPr="00384348">
        <w:rPr>
          <w:rFonts w:ascii="Times New Roman" w:hAnsi="Times New Roman" w:cs="Times New Roman"/>
          <w:sz w:val="28"/>
          <w:szCs w:val="28"/>
        </w:rPr>
        <w:t>Смета расходов</w:t>
      </w:r>
    </w:p>
    <w:p w:rsidR="006B166A" w:rsidRPr="00384348" w:rsidRDefault="006B166A" w:rsidP="006B166A">
      <w:pPr>
        <w:pStyle w:val="ConsPlusNormal"/>
        <w:jc w:val="center"/>
        <w:rPr>
          <w:rFonts w:ascii="Times New Roman" w:hAnsi="Times New Roman" w:cs="Times New Roman"/>
          <w:sz w:val="28"/>
          <w:szCs w:val="28"/>
        </w:rPr>
      </w:pPr>
      <w:r w:rsidRPr="00384348">
        <w:rPr>
          <w:rFonts w:ascii="Times New Roman" w:hAnsi="Times New Roman" w:cs="Times New Roman"/>
          <w:sz w:val="28"/>
          <w:szCs w:val="28"/>
        </w:rPr>
        <w:t>на реализацию социально значимого проекта</w:t>
      </w:r>
    </w:p>
    <w:p w:rsidR="006B166A" w:rsidRPr="00384348" w:rsidRDefault="006B166A" w:rsidP="006B166A">
      <w:pPr>
        <w:pStyle w:val="ConsPlusNormal"/>
        <w:jc w:val="center"/>
        <w:rPr>
          <w:rFonts w:ascii="Times New Roman" w:hAnsi="Times New Roman" w:cs="Times New Roman"/>
          <w:sz w:val="28"/>
          <w:szCs w:val="28"/>
        </w:rPr>
      </w:pPr>
      <w:r w:rsidRPr="00384348">
        <w:rPr>
          <w:rFonts w:ascii="Times New Roman" w:hAnsi="Times New Roman" w:cs="Times New Roman"/>
          <w:sz w:val="28"/>
          <w:szCs w:val="28"/>
        </w:rPr>
        <w:t>_____________________________________________________</w:t>
      </w:r>
    </w:p>
    <w:p w:rsidR="006B166A" w:rsidRPr="00384348" w:rsidRDefault="006B166A" w:rsidP="006B166A">
      <w:pPr>
        <w:pStyle w:val="ConsPlusNormal"/>
        <w:jc w:val="center"/>
        <w:rPr>
          <w:rFonts w:ascii="Times New Roman" w:hAnsi="Times New Roman" w:cs="Times New Roman"/>
          <w:sz w:val="28"/>
          <w:szCs w:val="28"/>
        </w:rPr>
      </w:pPr>
      <w:r w:rsidRPr="00384348">
        <w:rPr>
          <w:rFonts w:ascii="Times New Roman" w:hAnsi="Times New Roman" w:cs="Times New Roman"/>
          <w:sz w:val="28"/>
          <w:szCs w:val="28"/>
        </w:rPr>
        <w:t>(наименование социально значимого проекта)</w:t>
      </w:r>
    </w:p>
    <w:p w:rsidR="006B166A" w:rsidRPr="00384348" w:rsidRDefault="006B166A" w:rsidP="006B166A">
      <w:pPr>
        <w:pStyle w:val="ConsPlusNormal"/>
        <w:jc w:val="center"/>
        <w:rPr>
          <w:rFonts w:ascii="Times New Roman" w:hAnsi="Times New Roman" w:cs="Times New Roman"/>
          <w:sz w:val="28"/>
          <w:szCs w:val="28"/>
        </w:rPr>
      </w:pPr>
      <w:r w:rsidRPr="00384348">
        <w:rPr>
          <w:rFonts w:ascii="Times New Roman" w:hAnsi="Times New Roman" w:cs="Times New Roman"/>
          <w:sz w:val="28"/>
          <w:szCs w:val="28"/>
        </w:rPr>
        <w:t>на 20__ год</w:t>
      </w:r>
    </w:p>
    <w:p w:rsidR="006B166A" w:rsidRPr="00384348" w:rsidRDefault="006B166A" w:rsidP="006B166A">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685"/>
        <w:gridCol w:w="1701"/>
        <w:gridCol w:w="3691"/>
      </w:tblGrid>
      <w:tr w:rsidR="006B166A" w:rsidRPr="00384348" w:rsidTr="00384348">
        <w:tc>
          <w:tcPr>
            <w:tcW w:w="624" w:type="dxa"/>
            <w:vMerge w:val="restart"/>
          </w:tcPr>
          <w:p w:rsidR="006B166A" w:rsidRPr="00384348" w:rsidRDefault="006B166A" w:rsidP="00ED5BD3">
            <w:pPr>
              <w:pStyle w:val="ConsPlusNormal"/>
              <w:jc w:val="center"/>
              <w:rPr>
                <w:rFonts w:ascii="Times New Roman" w:hAnsi="Times New Roman" w:cs="Times New Roman"/>
                <w:sz w:val="28"/>
                <w:szCs w:val="28"/>
              </w:rPr>
            </w:pPr>
            <w:r w:rsidRPr="00384348">
              <w:rPr>
                <w:rFonts w:ascii="Times New Roman" w:hAnsi="Times New Roman" w:cs="Times New Roman"/>
                <w:sz w:val="28"/>
                <w:szCs w:val="28"/>
              </w:rPr>
              <w:t xml:space="preserve">N </w:t>
            </w:r>
            <w:proofErr w:type="gramStart"/>
            <w:r w:rsidRPr="00384348">
              <w:rPr>
                <w:rFonts w:ascii="Times New Roman" w:hAnsi="Times New Roman" w:cs="Times New Roman"/>
                <w:sz w:val="28"/>
                <w:szCs w:val="28"/>
              </w:rPr>
              <w:lastRenderedPageBreak/>
              <w:t>п</w:t>
            </w:r>
            <w:proofErr w:type="gramEnd"/>
            <w:r w:rsidRPr="00384348">
              <w:rPr>
                <w:rFonts w:ascii="Times New Roman" w:hAnsi="Times New Roman" w:cs="Times New Roman"/>
                <w:sz w:val="28"/>
                <w:szCs w:val="28"/>
              </w:rPr>
              <w:t>/п</w:t>
            </w:r>
          </w:p>
        </w:tc>
        <w:tc>
          <w:tcPr>
            <w:tcW w:w="3685" w:type="dxa"/>
            <w:vMerge w:val="restart"/>
          </w:tcPr>
          <w:p w:rsidR="006B166A" w:rsidRPr="00384348" w:rsidRDefault="006B166A" w:rsidP="00ED5BD3">
            <w:pPr>
              <w:pStyle w:val="ConsPlusNormal"/>
              <w:jc w:val="center"/>
              <w:rPr>
                <w:rFonts w:ascii="Times New Roman" w:hAnsi="Times New Roman" w:cs="Times New Roman"/>
                <w:sz w:val="28"/>
                <w:szCs w:val="28"/>
              </w:rPr>
            </w:pPr>
            <w:r w:rsidRPr="00384348">
              <w:rPr>
                <w:rFonts w:ascii="Times New Roman" w:hAnsi="Times New Roman" w:cs="Times New Roman"/>
                <w:sz w:val="28"/>
                <w:szCs w:val="28"/>
              </w:rPr>
              <w:lastRenderedPageBreak/>
              <w:t>Статьи расходования сре</w:t>
            </w:r>
            <w:proofErr w:type="gramStart"/>
            <w:r w:rsidRPr="00384348">
              <w:rPr>
                <w:rFonts w:ascii="Times New Roman" w:hAnsi="Times New Roman" w:cs="Times New Roman"/>
                <w:sz w:val="28"/>
                <w:szCs w:val="28"/>
              </w:rPr>
              <w:t xml:space="preserve">дств </w:t>
            </w:r>
            <w:r w:rsidRPr="00384348">
              <w:rPr>
                <w:rFonts w:ascii="Times New Roman" w:hAnsi="Times New Roman" w:cs="Times New Roman"/>
                <w:sz w:val="28"/>
                <w:szCs w:val="28"/>
              </w:rPr>
              <w:lastRenderedPageBreak/>
              <w:t>в с</w:t>
            </w:r>
            <w:proofErr w:type="gramEnd"/>
            <w:r w:rsidRPr="00384348">
              <w:rPr>
                <w:rFonts w:ascii="Times New Roman" w:hAnsi="Times New Roman" w:cs="Times New Roman"/>
                <w:sz w:val="28"/>
                <w:szCs w:val="28"/>
              </w:rPr>
              <w:t>оответствии с календарным планом-графиком мероприятий (работ)</w:t>
            </w:r>
          </w:p>
        </w:tc>
        <w:tc>
          <w:tcPr>
            <w:tcW w:w="5392" w:type="dxa"/>
            <w:gridSpan w:val="2"/>
          </w:tcPr>
          <w:p w:rsidR="006B166A" w:rsidRPr="00384348" w:rsidRDefault="006B166A" w:rsidP="00ED5BD3">
            <w:pPr>
              <w:pStyle w:val="ConsPlusNormal"/>
              <w:jc w:val="center"/>
              <w:rPr>
                <w:rFonts w:ascii="Times New Roman" w:hAnsi="Times New Roman" w:cs="Times New Roman"/>
                <w:sz w:val="28"/>
                <w:szCs w:val="28"/>
              </w:rPr>
            </w:pPr>
            <w:r w:rsidRPr="00384348">
              <w:rPr>
                <w:rFonts w:ascii="Times New Roman" w:hAnsi="Times New Roman" w:cs="Times New Roman"/>
                <w:sz w:val="28"/>
                <w:szCs w:val="28"/>
              </w:rPr>
              <w:lastRenderedPageBreak/>
              <w:t>Финансирование (тыс. руб.)</w:t>
            </w:r>
          </w:p>
        </w:tc>
      </w:tr>
      <w:tr w:rsidR="006B166A" w:rsidRPr="00384348" w:rsidTr="00384348">
        <w:tc>
          <w:tcPr>
            <w:tcW w:w="624" w:type="dxa"/>
            <w:vMerge/>
          </w:tcPr>
          <w:p w:rsidR="006B166A" w:rsidRPr="00384348" w:rsidRDefault="006B166A" w:rsidP="00ED5BD3">
            <w:pPr>
              <w:pStyle w:val="ConsPlusNormal"/>
              <w:rPr>
                <w:rFonts w:ascii="Times New Roman" w:hAnsi="Times New Roman" w:cs="Times New Roman"/>
                <w:sz w:val="28"/>
                <w:szCs w:val="28"/>
              </w:rPr>
            </w:pPr>
          </w:p>
        </w:tc>
        <w:tc>
          <w:tcPr>
            <w:tcW w:w="3685" w:type="dxa"/>
            <w:vMerge/>
          </w:tcPr>
          <w:p w:rsidR="006B166A" w:rsidRPr="00384348" w:rsidRDefault="006B166A" w:rsidP="00ED5BD3">
            <w:pPr>
              <w:pStyle w:val="ConsPlusNormal"/>
              <w:rPr>
                <w:rFonts w:ascii="Times New Roman" w:hAnsi="Times New Roman" w:cs="Times New Roman"/>
                <w:sz w:val="28"/>
                <w:szCs w:val="28"/>
              </w:rPr>
            </w:pPr>
          </w:p>
        </w:tc>
        <w:tc>
          <w:tcPr>
            <w:tcW w:w="1701" w:type="dxa"/>
          </w:tcPr>
          <w:p w:rsidR="006B166A" w:rsidRPr="00384348" w:rsidRDefault="006B166A" w:rsidP="00ED5BD3">
            <w:pPr>
              <w:pStyle w:val="ConsPlusNormal"/>
              <w:jc w:val="center"/>
              <w:rPr>
                <w:rFonts w:ascii="Times New Roman" w:hAnsi="Times New Roman" w:cs="Times New Roman"/>
                <w:sz w:val="28"/>
                <w:szCs w:val="28"/>
              </w:rPr>
            </w:pPr>
            <w:r w:rsidRPr="00384348">
              <w:rPr>
                <w:rFonts w:ascii="Times New Roman" w:hAnsi="Times New Roman" w:cs="Times New Roman"/>
                <w:sz w:val="28"/>
                <w:szCs w:val="28"/>
              </w:rPr>
              <w:t>За счет субсидии</w:t>
            </w:r>
          </w:p>
        </w:tc>
        <w:tc>
          <w:tcPr>
            <w:tcW w:w="3691" w:type="dxa"/>
          </w:tcPr>
          <w:p w:rsidR="006B166A" w:rsidRPr="00384348" w:rsidRDefault="006B166A" w:rsidP="00ED5BD3">
            <w:pPr>
              <w:pStyle w:val="ConsPlusNormal"/>
              <w:jc w:val="center"/>
              <w:rPr>
                <w:rFonts w:ascii="Times New Roman" w:hAnsi="Times New Roman" w:cs="Times New Roman"/>
                <w:sz w:val="28"/>
                <w:szCs w:val="28"/>
              </w:rPr>
            </w:pPr>
            <w:r w:rsidRPr="00384348">
              <w:rPr>
                <w:rFonts w:ascii="Times New Roman" w:hAnsi="Times New Roman" w:cs="Times New Roman"/>
                <w:sz w:val="28"/>
                <w:szCs w:val="28"/>
              </w:rPr>
              <w:t>За счет собственных и (или) привлеченных средств</w:t>
            </w:r>
          </w:p>
        </w:tc>
      </w:tr>
      <w:tr w:rsidR="006B166A" w:rsidRPr="00384348" w:rsidTr="00384348">
        <w:tc>
          <w:tcPr>
            <w:tcW w:w="624" w:type="dxa"/>
          </w:tcPr>
          <w:p w:rsidR="006B166A" w:rsidRPr="00384348" w:rsidRDefault="006B166A" w:rsidP="00ED5BD3">
            <w:pPr>
              <w:pStyle w:val="ConsPlusNormal"/>
              <w:rPr>
                <w:rFonts w:ascii="Times New Roman" w:hAnsi="Times New Roman" w:cs="Times New Roman"/>
                <w:sz w:val="28"/>
                <w:szCs w:val="28"/>
              </w:rPr>
            </w:pPr>
          </w:p>
        </w:tc>
        <w:tc>
          <w:tcPr>
            <w:tcW w:w="3685" w:type="dxa"/>
          </w:tcPr>
          <w:p w:rsidR="006B166A" w:rsidRPr="00384348" w:rsidRDefault="006B166A" w:rsidP="00ED5BD3">
            <w:pPr>
              <w:pStyle w:val="ConsPlusNormal"/>
              <w:rPr>
                <w:rFonts w:ascii="Times New Roman" w:hAnsi="Times New Roman" w:cs="Times New Roman"/>
                <w:sz w:val="28"/>
                <w:szCs w:val="28"/>
              </w:rPr>
            </w:pPr>
          </w:p>
        </w:tc>
        <w:tc>
          <w:tcPr>
            <w:tcW w:w="1701" w:type="dxa"/>
          </w:tcPr>
          <w:p w:rsidR="006B166A" w:rsidRPr="00384348" w:rsidRDefault="006B166A" w:rsidP="00ED5BD3">
            <w:pPr>
              <w:pStyle w:val="ConsPlusNormal"/>
              <w:rPr>
                <w:rFonts w:ascii="Times New Roman" w:hAnsi="Times New Roman" w:cs="Times New Roman"/>
                <w:sz w:val="28"/>
                <w:szCs w:val="28"/>
              </w:rPr>
            </w:pPr>
          </w:p>
        </w:tc>
        <w:tc>
          <w:tcPr>
            <w:tcW w:w="3691" w:type="dxa"/>
          </w:tcPr>
          <w:p w:rsidR="006B166A" w:rsidRPr="00384348" w:rsidRDefault="006B166A" w:rsidP="00ED5BD3">
            <w:pPr>
              <w:pStyle w:val="ConsPlusNormal"/>
              <w:rPr>
                <w:rFonts w:ascii="Times New Roman" w:hAnsi="Times New Roman" w:cs="Times New Roman"/>
                <w:sz w:val="28"/>
                <w:szCs w:val="28"/>
              </w:rPr>
            </w:pPr>
          </w:p>
        </w:tc>
      </w:tr>
      <w:tr w:rsidR="006B166A" w:rsidRPr="00384348" w:rsidTr="00384348">
        <w:tc>
          <w:tcPr>
            <w:tcW w:w="624" w:type="dxa"/>
          </w:tcPr>
          <w:p w:rsidR="006B166A" w:rsidRPr="00384348" w:rsidRDefault="006B166A" w:rsidP="00ED5BD3">
            <w:pPr>
              <w:pStyle w:val="ConsPlusNormal"/>
              <w:rPr>
                <w:rFonts w:ascii="Times New Roman" w:hAnsi="Times New Roman" w:cs="Times New Roman"/>
                <w:sz w:val="28"/>
                <w:szCs w:val="28"/>
              </w:rPr>
            </w:pPr>
          </w:p>
        </w:tc>
        <w:tc>
          <w:tcPr>
            <w:tcW w:w="3685" w:type="dxa"/>
          </w:tcPr>
          <w:p w:rsidR="006B166A" w:rsidRPr="00384348" w:rsidRDefault="006B166A" w:rsidP="00ED5BD3">
            <w:pPr>
              <w:pStyle w:val="ConsPlusNormal"/>
              <w:rPr>
                <w:rFonts w:ascii="Times New Roman" w:hAnsi="Times New Roman" w:cs="Times New Roman"/>
                <w:sz w:val="28"/>
                <w:szCs w:val="28"/>
              </w:rPr>
            </w:pPr>
          </w:p>
        </w:tc>
        <w:tc>
          <w:tcPr>
            <w:tcW w:w="1701" w:type="dxa"/>
          </w:tcPr>
          <w:p w:rsidR="006B166A" w:rsidRPr="00384348" w:rsidRDefault="006B166A" w:rsidP="00ED5BD3">
            <w:pPr>
              <w:pStyle w:val="ConsPlusNormal"/>
              <w:rPr>
                <w:rFonts w:ascii="Times New Roman" w:hAnsi="Times New Roman" w:cs="Times New Roman"/>
                <w:sz w:val="28"/>
                <w:szCs w:val="28"/>
              </w:rPr>
            </w:pPr>
          </w:p>
        </w:tc>
        <w:tc>
          <w:tcPr>
            <w:tcW w:w="3691" w:type="dxa"/>
          </w:tcPr>
          <w:p w:rsidR="006B166A" w:rsidRPr="00384348" w:rsidRDefault="006B166A" w:rsidP="00ED5BD3">
            <w:pPr>
              <w:pStyle w:val="ConsPlusNormal"/>
              <w:rPr>
                <w:rFonts w:ascii="Times New Roman" w:hAnsi="Times New Roman" w:cs="Times New Roman"/>
                <w:sz w:val="28"/>
                <w:szCs w:val="28"/>
              </w:rPr>
            </w:pPr>
          </w:p>
        </w:tc>
      </w:tr>
    </w:tbl>
    <w:p w:rsidR="006B166A" w:rsidRPr="00384348" w:rsidRDefault="006B166A" w:rsidP="006B166A">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99"/>
        <w:gridCol w:w="4202"/>
      </w:tblGrid>
      <w:tr w:rsidR="006B166A" w:rsidRPr="00384348" w:rsidTr="00DD04F3">
        <w:tc>
          <w:tcPr>
            <w:tcW w:w="9701" w:type="dxa"/>
            <w:gridSpan w:val="2"/>
            <w:vAlign w:val="center"/>
          </w:tcPr>
          <w:p w:rsidR="006B166A" w:rsidRPr="00384348" w:rsidRDefault="006B166A" w:rsidP="00ED5BD3">
            <w:pPr>
              <w:pStyle w:val="ConsPlusNormal"/>
              <w:rPr>
                <w:rFonts w:ascii="Times New Roman" w:hAnsi="Times New Roman" w:cs="Times New Roman"/>
                <w:sz w:val="28"/>
                <w:szCs w:val="28"/>
              </w:rPr>
            </w:pPr>
            <w:r w:rsidRPr="00384348">
              <w:rPr>
                <w:rFonts w:ascii="Times New Roman" w:hAnsi="Times New Roman" w:cs="Times New Roman"/>
                <w:sz w:val="28"/>
                <w:szCs w:val="28"/>
              </w:rPr>
              <w:t>Приложение: пояснительная записка с экономическим обоснованием затрат.</w:t>
            </w:r>
          </w:p>
        </w:tc>
      </w:tr>
      <w:tr w:rsidR="006B166A" w:rsidRPr="00384348" w:rsidTr="00DD04F3">
        <w:tc>
          <w:tcPr>
            <w:tcW w:w="5499" w:type="dxa"/>
          </w:tcPr>
          <w:p w:rsidR="006B166A" w:rsidRPr="00384348" w:rsidRDefault="006B166A" w:rsidP="00ED5BD3">
            <w:pPr>
              <w:pStyle w:val="ConsPlusNormal"/>
              <w:rPr>
                <w:rFonts w:ascii="Times New Roman" w:hAnsi="Times New Roman" w:cs="Times New Roman"/>
                <w:sz w:val="28"/>
                <w:szCs w:val="28"/>
              </w:rPr>
            </w:pPr>
            <w:r w:rsidRPr="00384348">
              <w:rPr>
                <w:rFonts w:ascii="Times New Roman" w:hAnsi="Times New Roman" w:cs="Times New Roman"/>
                <w:sz w:val="28"/>
                <w:szCs w:val="28"/>
              </w:rPr>
              <w:t>Руководитель организации</w:t>
            </w:r>
          </w:p>
        </w:tc>
        <w:tc>
          <w:tcPr>
            <w:tcW w:w="4202" w:type="dxa"/>
            <w:vAlign w:val="bottom"/>
          </w:tcPr>
          <w:p w:rsidR="006B166A" w:rsidRPr="00384348" w:rsidRDefault="006B166A" w:rsidP="00ED5BD3">
            <w:pPr>
              <w:pStyle w:val="ConsPlusNormal"/>
              <w:jc w:val="center"/>
              <w:rPr>
                <w:rFonts w:ascii="Times New Roman" w:hAnsi="Times New Roman" w:cs="Times New Roman"/>
                <w:sz w:val="28"/>
                <w:szCs w:val="28"/>
              </w:rPr>
            </w:pPr>
            <w:r w:rsidRPr="00384348">
              <w:rPr>
                <w:rFonts w:ascii="Times New Roman" w:hAnsi="Times New Roman" w:cs="Times New Roman"/>
                <w:sz w:val="28"/>
                <w:szCs w:val="28"/>
              </w:rPr>
              <w:t>___________________ (Ф.И.О.)</w:t>
            </w:r>
          </w:p>
          <w:p w:rsidR="006B166A" w:rsidRPr="00384348" w:rsidRDefault="006B166A" w:rsidP="00ED5BD3">
            <w:pPr>
              <w:pStyle w:val="ConsPlusNormal"/>
              <w:jc w:val="center"/>
              <w:rPr>
                <w:rFonts w:ascii="Times New Roman" w:hAnsi="Times New Roman" w:cs="Times New Roman"/>
                <w:sz w:val="28"/>
                <w:szCs w:val="28"/>
              </w:rPr>
            </w:pPr>
            <w:r w:rsidRPr="00384348">
              <w:rPr>
                <w:rFonts w:ascii="Times New Roman" w:hAnsi="Times New Roman" w:cs="Times New Roman"/>
                <w:sz w:val="28"/>
                <w:szCs w:val="28"/>
              </w:rPr>
              <w:t>(подпись)</w:t>
            </w:r>
          </w:p>
        </w:tc>
      </w:tr>
      <w:tr w:rsidR="006B166A" w:rsidRPr="00384348" w:rsidTr="00DD04F3">
        <w:tc>
          <w:tcPr>
            <w:tcW w:w="9701" w:type="dxa"/>
            <w:gridSpan w:val="2"/>
          </w:tcPr>
          <w:p w:rsidR="006B166A" w:rsidRPr="00384348" w:rsidRDefault="006B166A" w:rsidP="00ED5BD3">
            <w:pPr>
              <w:pStyle w:val="ConsPlusNormal"/>
              <w:rPr>
                <w:rFonts w:ascii="Times New Roman" w:hAnsi="Times New Roman" w:cs="Times New Roman"/>
                <w:sz w:val="28"/>
                <w:szCs w:val="28"/>
              </w:rPr>
            </w:pPr>
            <w:r w:rsidRPr="00384348">
              <w:rPr>
                <w:rFonts w:ascii="Times New Roman" w:hAnsi="Times New Roman" w:cs="Times New Roman"/>
                <w:sz w:val="28"/>
                <w:szCs w:val="28"/>
              </w:rPr>
              <w:t>"___" _____________ 20__ г.</w:t>
            </w:r>
          </w:p>
          <w:p w:rsidR="006B166A" w:rsidRPr="00384348" w:rsidRDefault="006B166A" w:rsidP="00ED5BD3">
            <w:pPr>
              <w:pStyle w:val="ConsPlusNormal"/>
              <w:rPr>
                <w:rFonts w:ascii="Times New Roman" w:hAnsi="Times New Roman" w:cs="Times New Roman"/>
                <w:sz w:val="28"/>
                <w:szCs w:val="28"/>
              </w:rPr>
            </w:pPr>
            <w:r w:rsidRPr="00384348">
              <w:rPr>
                <w:rFonts w:ascii="Times New Roman" w:hAnsi="Times New Roman" w:cs="Times New Roman"/>
                <w:sz w:val="28"/>
                <w:szCs w:val="28"/>
              </w:rPr>
              <w:t>М.П. (при наличии)</w:t>
            </w:r>
          </w:p>
        </w:tc>
      </w:tr>
    </w:tbl>
    <w:p w:rsidR="006B166A" w:rsidRPr="00384348" w:rsidRDefault="006B166A" w:rsidP="006B166A">
      <w:pPr>
        <w:pStyle w:val="ConsPlusNormal"/>
        <w:jc w:val="both"/>
        <w:rPr>
          <w:sz w:val="28"/>
          <w:szCs w:val="28"/>
        </w:rPr>
      </w:pPr>
    </w:p>
    <w:p w:rsidR="006B166A" w:rsidRPr="00384348" w:rsidRDefault="006B166A" w:rsidP="006B166A">
      <w:pPr>
        <w:pStyle w:val="ConsPlusNormal"/>
        <w:jc w:val="both"/>
        <w:rPr>
          <w:sz w:val="28"/>
          <w:szCs w:val="28"/>
        </w:rPr>
      </w:pPr>
    </w:p>
    <w:p w:rsidR="006B166A" w:rsidRPr="00384348" w:rsidRDefault="006B166A" w:rsidP="006B166A">
      <w:pPr>
        <w:pStyle w:val="ConsPlusNormal"/>
        <w:jc w:val="both"/>
        <w:rPr>
          <w:sz w:val="28"/>
          <w:szCs w:val="28"/>
        </w:rPr>
      </w:pPr>
    </w:p>
    <w:p w:rsidR="006B166A" w:rsidRPr="00384348" w:rsidRDefault="006B166A" w:rsidP="006B166A">
      <w:pPr>
        <w:pStyle w:val="ConsPlusNormal"/>
        <w:jc w:val="both"/>
        <w:rPr>
          <w:sz w:val="28"/>
          <w:szCs w:val="28"/>
        </w:rPr>
      </w:pPr>
    </w:p>
    <w:p w:rsidR="006B166A" w:rsidRDefault="006B166A" w:rsidP="006B166A">
      <w:pPr>
        <w:pStyle w:val="ConsPlusNormal"/>
        <w:jc w:val="both"/>
      </w:pPr>
    </w:p>
    <w:p w:rsidR="006B2487" w:rsidRDefault="006B2487" w:rsidP="006B166A">
      <w:pPr>
        <w:pStyle w:val="ConsPlusNormal"/>
        <w:jc w:val="right"/>
        <w:outlineLvl w:val="1"/>
      </w:pPr>
    </w:p>
    <w:p w:rsidR="006B2487" w:rsidRDefault="006B2487" w:rsidP="006B166A">
      <w:pPr>
        <w:pStyle w:val="ConsPlusNormal"/>
        <w:jc w:val="right"/>
        <w:outlineLvl w:val="1"/>
      </w:pPr>
    </w:p>
    <w:p w:rsidR="006B2487" w:rsidRDefault="006B2487" w:rsidP="006B166A">
      <w:pPr>
        <w:pStyle w:val="ConsPlusNormal"/>
        <w:jc w:val="right"/>
        <w:outlineLvl w:val="1"/>
      </w:pPr>
    </w:p>
    <w:p w:rsidR="006B2487" w:rsidRDefault="006B2487" w:rsidP="006B166A">
      <w:pPr>
        <w:pStyle w:val="ConsPlusNormal"/>
        <w:jc w:val="right"/>
        <w:outlineLvl w:val="1"/>
      </w:pPr>
    </w:p>
    <w:p w:rsidR="006B2487" w:rsidRDefault="006B2487" w:rsidP="006B166A">
      <w:pPr>
        <w:pStyle w:val="ConsPlusNormal"/>
        <w:jc w:val="right"/>
        <w:outlineLvl w:val="1"/>
      </w:pPr>
    </w:p>
    <w:p w:rsidR="006B2487" w:rsidRDefault="006B2487" w:rsidP="006B166A">
      <w:pPr>
        <w:pStyle w:val="ConsPlusNormal"/>
        <w:jc w:val="right"/>
        <w:outlineLvl w:val="1"/>
      </w:pPr>
    </w:p>
    <w:p w:rsidR="006B2487" w:rsidRDefault="006B2487" w:rsidP="006B166A">
      <w:pPr>
        <w:pStyle w:val="ConsPlusNormal"/>
        <w:jc w:val="right"/>
        <w:outlineLvl w:val="1"/>
      </w:pPr>
    </w:p>
    <w:p w:rsidR="006B2487" w:rsidRDefault="006B2487" w:rsidP="006B166A">
      <w:pPr>
        <w:pStyle w:val="ConsPlusNormal"/>
        <w:jc w:val="right"/>
        <w:outlineLvl w:val="1"/>
      </w:pPr>
    </w:p>
    <w:p w:rsidR="006B2487" w:rsidRDefault="006B2487" w:rsidP="006B166A">
      <w:pPr>
        <w:pStyle w:val="ConsPlusNormal"/>
        <w:jc w:val="right"/>
        <w:outlineLvl w:val="1"/>
      </w:pPr>
    </w:p>
    <w:p w:rsidR="006B2487" w:rsidRDefault="006B2487" w:rsidP="006B166A">
      <w:pPr>
        <w:pStyle w:val="ConsPlusNormal"/>
        <w:jc w:val="right"/>
        <w:outlineLvl w:val="1"/>
      </w:pPr>
    </w:p>
    <w:p w:rsidR="006B2487" w:rsidRDefault="006B2487" w:rsidP="006B166A">
      <w:pPr>
        <w:pStyle w:val="ConsPlusNormal"/>
        <w:jc w:val="right"/>
        <w:outlineLvl w:val="1"/>
      </w:pPr>
    </w:p>
    <w:p w:rsidR="006B2487" w:rsidRDefault="006B2487" w:rsidP="006B166A">
      <w:pPr>
        <w:pStyle w:val="ConsPlusNormal"/>
        <w:jc w:val="right"/>
        <w:outlineLvl w:val="1"/>
      </w:pPr>
    </w:p>
    <w:p w:rsidR="006B2487" w:rsidRDefault="006B2487" w:rsidP="006B166A">
      <w:pPr>
        <w:pStyle w:val="ConsPlusNormal"/>
        <w:jc w:val="right"/>
        <w:outlineLvl w:val="1"/>
      </w:pPr>
    </w:p>
    <w:p w:rsidR="00DD04F3" w:rsidRDefault="00DD04F3" w:rsidP="006B166A">
      <w:pPr>
        <w:pStyle w:val="ConsPlusNormal"/>
        <w:jc w:val="right"/>
        <w:outlineLvl w:val="1"/>
      </w:pPr>
    </w:p>
    <w:p w:rsidR="006B2487" w:rsidRDefault="006B2487" w:rsidP="006B166A">
      <w:pPr>
        <w:pStyle w:val="ConsPlusNormal"/>
        <w:jc w:val="right"/>
        <w:outlineLvl w:val="1"/>
      </w:pPr>
    </w:p>
    <w:p w:rsidR="006B2487" w:rsidRDefault="006B2487" w:rsidP="00384348">
      <w:pPr>
        <w:pStyle w:val="ConsPlusNormal"/>
        <w:outlineLvl w:val="1"/>
      </w:pPr>
    </w:p>
    <w:tbl>
      <w:tblPr>
        <w:tblStyle w:val="af8"/>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1"/>
      </w:tblGrid>
      <w:tr w:rsidR="00DD04F3" w:rsidRPr="00DD04F3" w:rsidTr="00DD04F3">
        <w:tc>
          <w:tcPr>
            <w:tcW w:w="5351" w:type="dxa"/>
          </w:tcPr>
          <w:p w:rsidR="00DD04F3" w:rsidRPr="00DD04F3" w:rsidRDefault="00DD04F3" w:rsidP="00DD04F3">
            <w:pPr>
              <w:widowControl w:val="0"/>
              <w:autoSpaceDE w:val="0"/>
              <w:jc w:val="center"/>
              <w:rPr>
                <w:rFonts w:eastAsia="Arial"/>
                <w:b/>
                <w:sz w:val="28"/>
                <w:szCs w:val="28"/>
                <w:lang w:eastAsia="ar-SA" w:bidi="ru-RU"/>
              </w:rPr>
            </w:pPr>
            <w:r w:rsidRPr="00DD04F3">
              <w:rPr>
                <w:rFonts w:eastAsia="Arial"/>
                <w:b/>
                <w:sz w:val="28"/>
                <w:szCs w:val="28"/>
                <w:lang w:eastAsia="ar-SA" w:bidi="ru-RU"/>
              </w:rPr>
              <w:t>Приложение  № 3</w:t>
            </w:r>
          </w:p>
        </w:tc>
      </w:tr>
      <w:tr w:rsidR="00DD04F3" w:rsidRPr="00DD04F3" w:rsidTr="00DD04F3">
        <w:trPr>
          <w:trHeight w:val="369"/>
        </w:trPr>
        <w:tc>
          <w:tcPr>
            <w:tcW w:w="5351" w:type="dxa"/>
          </w:tcPr>
          <w:p w:rsidR="00DD04F3" w:rsidRPr="00DD04F3" w:rsidRDefault="00DD04F3" w:rsidP="00DD04F3">
            <w:pPr>
              <w:widowControl w:val="0"/>
              <w:autoSpaceDE w:val="0"/>
              <w:jc w:val="center"/>
              <w:rPr>
                <w:rFonts w:eastAsia="Arial"/>
                <w:sz w:val="28"/>
                <w:szCs w:val="28"/>
                <w:lang w:eastAsia="ar-SA" w:bidi="ru-RU"/>
              </w:rPr>
            </w:pPr>
            <w:r w:rsidRPr="00DD04F3">
              <w:rPr>
                <w:rFonts w:eastAsia="Arial"/>
                <w:b/>
                <w:sz w:val="28"/>
                <w:szCs w:val="28"/>
                <w:lang w:eastAsia="ar-SA" w:bidi="ru-RU"/>
              </w:rPr>
              <w:t>к Порядку определения объема и</w:t>
            </w:r>
          </w:p>
        </w:tc>
      </w:tr>
      <w:tr w:rsidR="00DD04F3" w:rsidRPr="00DD04F3" w:rsidTr="00DD04F3">
        <w:trPr>
          <w:trHeight w:val="388"/>
        </w:trPr>
        <w:tc>
          <w:tcPr>
            <w:tcW w:w="5351" w:type="dxa"/>
          </w:tcPr>
          <w:p w:rsidR="00DD04F3" w:rsidRPr="00DD04F3" w:rsidRDefault="00DD04F3" w:rsidP="00DD04F3">
            <w:pPr>
              <w:widowControl w:val="0"/>
              <w:autoSpaceDE w:val="0"/>
              <w:jc w:val="center"/>
              <w:rPr>
                <w:rFonts w:eastAsia="Arial"/>
                <w:b/>
                <w:sz w:val="28"/>
                <w:szCs w:val="28"/>
                <w:lang w:eastAsia="ar-SA" w:bidi="ru-RU"/>
              </w:rPr>
            </w:pPr>
            <w:r w:rsidRPr="00DD04F3">
              <w:rPr>
                <w:rFonts w:eastAsia="Arial"/>
                <w:b/>
                <w:sz w:val="28"/>
                <w:szCs w:val="28"/>
                <w:lang w:eastAsia="ar-SA" w:bidi="ru-RU"/>
              </w:rPr>
              <w:t>предоставления субсидий из бюджета</w:t>
            </w:r>
          </w:p>
        </w:tc>
      </w:tr>
      <w:tr w:rsidR="00DD04F3" w:rsidRPr="00DD04F3" w:rsidTr="00DD04F3">
        <w:trPr>
          <w:trHeight w:val="345"/>
        </w:trPr>
        <w:tc>
          <w:tcPr>
            <w:tcW w:w="5351" w:type="dxa"/>
          </w:tcPr>
          <w:p w:rsidR="00DD04F3" w:rsidRPr="00DD04F3" w:rsidRDefault="00DD04F3" w:rsidP="00DD04F3">
            <w:pPr>
              <w:widowControl w:val="0"/>
              <w:autoSpaceDE w:val="0"/>
              <w:jc w:val="center"/>
              <w:rPr>
                <w:rFonts w:eastAsia="Arial"/>
                <w:b/>
                <w:sz w:val="28"/>
                <w:szCs w:val="28"/>
                <w:lang w:eastAsia="ar-SA" w:bidi="ru-RU"/>
              </w:rPr>
            </w:pPr>
            <w:r w:rsidRPr="00DD04F3">
              <w:rPr>
                <w:rFonts w:eastAsia="Arial"/>
                <w:b/>
                <w:sz w:val="28"/>
                <w:szCs w:val="28"/>
                <w:lang w:eastAsia="ar-SA" w:bidi="ru-RU"/>
              </w:rPr>
              <w:t>Алексеевского муниципального округа</w:t>
            </w:r>
          </w:p>
        </w:tc>
      </w:tr>
      <w:tr w:rsidR="00DD04F3" w:rsidRPr="00DD04F3" w:rsidTr="00DD04F3">
        <w:trPr>
          <w:trHeight w:val="322"/>
        </w:trPr>
        <w:tc>
          <w:tcPr>
            <w:tcW w:w="5351" w:type="dxa"/>
          </w:tcPr>
          <w:p w:rsidR="00DD04F3" w:rsidRPr="00DD04F3" w:rsidRDefault="00DD04F3" w:rsidP="00DD04F3">
            <w:pPr>
              <w:widowControl w:val="0"/>
              <w:autoSpaceDE w:val="0"/>
              <w:jc w:val="center"/>
              <w:rPr>
                <w:rFonts w:eastAsia="Arial"/>
                <w:b/>
                <w:sz w:val="28"/>
                <w:szCs w:val="28"/>
                <w:lang w:eastAsia="ar-SA" w:bidi="ru-RU"/>
              </w:rPr>
            </w:pPr>
            <w:r w:rsidRPr="00DD04F3">
              <w:rPr>
                <w:rFonts w:eastAsia="Arial"/>
                <w:b/>
                <w:sz w:val="28"/>
                <w:szCs w:val="28"/>
                <w:lang w:eastAsia="ar-SA" w:bidi="ru-RU"/>
              </w:rPr>
              <w:t>социально ориентированным</w:t>
            </w:r>
          </w:p>
        </w:tc>
      </w:tr>
      <w:tr w:rsidR="00DD04F3" w:rsidRPr="00DD04F3" w:rsidTr="00DD04F3">
        <w:trPr>
          <w:trHeight w:val="345"/>
        </w:trPr>
        <w:tc>
          <w:tcPr>
            <w:tcW w:w="5351" w:type="dxa"/>
          </w:tcPr>
          <w:p w:rsidR="00DD04F3" w:rsidRPr="00DD04F3" w:rsidRDefault="00DD04F3" w:rsidP="00DD04F3">
            <w:pPr>
              <w:widowControl w:val="0"/>
              <w:autoSpaceDE w:val="0"/>
              <w:jc w:val="center"/>
              <w:rPr>
                <w:rFonts w:eastAsia="Arial"/>
                <w:b/>
                <w:sz w:val="28"/>
                <w:szCs w:val="28"/>
                <w:lang w:eastAsia="ar-SA" w:bidi="ru-RU"/>
              </w:rPr>
            </w:pPr>
            <w:r w:rsidRPr="00DD04F3">
              <w:rPr>
                <w:rFonts w:eastAsia="Arial"/>
                <w:b/>
                <w:sz w:val="28"/>
                <w:szCs w:val="28"/>
                <w:lang w:eastAsia="ar-SA" w:bidi="ru-RU"/>
              </w:rPr>
              <w:t>некоммерческим организациям, не</w:t>
            </w:r>
          </w:p>
        </w:tc>
      </w:tr>
      <w:tr w:rsidR="00DD04F3" w:rsidRPr="00DD04F3" w:rsidTr="00DD04F3">
        <w:trPr>
          <w:trHeight w:val="299"/>
        </w:trPr>
        <w:tc>
          <w:tcPr>
            <w:tcW w:w="5351" w:type="dxa"/>
          </w:tcPr>
          <w:p w:rsidR="00DD04F3" w:rsidRPr="00DD04F3" w:rsidRDefault="00DD04F3" w:rsidP="00DD04F3">
            <w:pPr>
              <w:widowControl w:val="0"/>
              <w:autoSpaceDE w:val="0"/>
              <w:jc w:val="center"/>
              <w:rPr>
                <w:rFonts w:eastAsia="Arial"/>
                <w:b/>
                <w:sz w:val="28"/>
                <w:szCs w:val="28"/>
                <w:lang w:eastAsia="ar-SA" w:bidi="ru-RU"/>
              </w:rPr>
            </w:pPr>
            <w:proofErr w:type="gramStart"/>
            <w:r w:rsidRPr="00DD04F3">
              <w:rPr>
                <w:rFonts w:eastAsia="Arial"/>
                <w:b/>
                <w:sz w:val="28"/>
                <w:szCs w:val="28"/>
                <w:lang w:eastAsia="ar-SA" w:bidi="ru-RU"/>
              </w:rPr>
              <w:t>являющимся государственными</w:t>
            </w:r>
            <w:proofErr w:type="gramEnd"/>
          </w:p>
        </w:tc>
      </w:tr>
      <w:tr w:rsidR="00DD04F3" w:rsidRPr="00DD04F3" w:rsidTr="00DD04F3">
        <w:trPr>
          <w:trHeight w:val="334"/>
        </w:trPr>
        <w:tc>
          <w:tcPr>
            <w:tcW w:w="5351" w:type="dxa"/>
          </w:tcPr>
          <w:p w:rsidR="00DD04F3" w:rsidRPr="00DD04F3" w:rsidRDefault="00DD04F3" w:rsidP="00DD04F3">
            <w:pPr>
              <w:widowControl w:val="0"/>
              <w:autoSpaceDE w:val="0"/>
              <w:jc w:val="center"/>
              <w:rPr>
                <w:rFonts w:eastAsia="Arial"/>
                <w:b/>
                <w:sz w:val="28"/>
                <w:szCs w:val="28"/>
                <w:lang w:eastAsia="ar-SA" w:bidi="ru-RU"/>
              </w:rPr>
            </w:pPr>
            <w:r w:rsidRPr="00DD04F3">
              <w:rPr>
                <w:rFonts w:eastAsia="Arial"/>
                <w:b/>
                <w:sz w:val="28"/>
                <w:szCs w:val="28"/>
                <w:lang w:eastAsia="ar-SA" w:bidi="ru-RU"/>
              </w:rPr>
              <w:t>(муниципальными) учреждениями</w:t>
            </w:r>
          </w:p>
        </w:tc>
      </w:tr>
    </w:tbl>
    <w:p w:rsidR="00DD04F3" w:rsidRDefault="00DD04F3" w:rsidP="006B166A">
      <w:pPr>
        <w:pStyle w:val="ConsPlusNormal"/>
        <w:jc w:val="right"/>
        <w:outlineLvl w:val="1"/>
        <w:rPr>
          <w:sz w:val="28"/>
          <w:szCs w:val="28"/>
        </w:rPr>
      </w:pPr>
    </w:p>
    <w:tbl>
      <w:tblPr>
        <w:tblW w:w="0" w:type="auto"/>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DD04F3" w:rsidTr="00DD04F3">
        <w:tblPrEx>
          <w:tblCellMar>
            <w:top w:w="0" w:type="dxa"/>
            <w:bottom w:w="0" w:type="dxa"/>
          </w:tblCellMar>
        </w:tblPrEx>
        <w:trPr>
          <w:trHeight w:val="138"/>
        </w:trPr>
        <w:tc>
          <w:tcPr>
            <w:tcW w:w="324" w:type="dxa"/>
          </w:tcPr>
          <w:p w:rsidR="00DD04F3" w:rsidRDefault="00DD04F3" w:rsidP="006B166A">
            <w:pPr>
              <w:pStyle w:val="ConsPlusNormal"/>
              <w:jc w:val="right"/>
              <w:outlineLvl w:val="1"/>
              <w:rPr>
                <w:sz w:val="28"/>
                <w:szCs w:val="28"/>
              </w:rPr>
            </w:pPr>
          </w:p>
        </w:tc>
      </w:tr>
    </w:tbl>
    <w:p w:rsidR="006B2487" w:rsidRPr="00DD04F3" w:rsidRDefault="006B2487" w:rsidP="006B166A">
      <w:pPr>
        <w:pStyle w:val="ConsPlusNormal"/>
        <w:jc w:val="right"/>
        <w:outlineLvl w:val="1"/>
        <w:rPr>
          <w:sz w:val="28"/>
          <w:szCs w:val="28"/>
        </w:rPr>
      </w:pPr>
    </w:p>
    <w:p w:rsidR="006B166A" w:rsidRPr="00DD04F3" w:rsidRDefault="006B166A" w:rsidP="006B166A">
      <w:pPr>
        <w:pStyle w:val="ConsPlusNormal"/>
        <w:jc w:val="both"/>
        <w:rPr>
          <w:sz w:val="28"/>
          <w:szCs w:val="28"/>
        </w:rPr>
      </w:pPr>
    </w:p>
    <w:p w:rsidR="006B166A" w:rsidRPr="00DD04F3" w:rsidRDefault="006B166A" w:rsidP="006B166A">
      <w:pPr>
        <w:pStyle w:val="ConsPlusTitle"/>
        <w:jc w:val="center"/>
        <w:rPr>
          <w:rFonts w:ascii="Times New Roman" w:hAnsi="Times New Roman" w:cs="Times New Roman"/>
          <w:sz w:val="28"/>
          <w:szCs w:val="28"/>
        </w:rPr>
      </w:pPr>
      <w:bookmarkStart w:id="9" w:name="P467"/>
      <w:bookmarkEnd w:id="9"/>
      <w:r w:rsidRPr="00DD04F3">
        <w:rPr>
          <w:rFonts w:ascii="Times New Roman" w:hAnsi="Times New Roman" w:cs="Times New Roman"/>
          <w:sz w:val="28"/>
          <w:szCs w:val="28"/>
        </w:rPr>
        <w:t>Критерии оценки социально значимого проекта социально</w:t>
      </w:r>
    </w:p>
    <w:p w:rsidR="006B166A" w:rsidRPr="00DD04F3" w:rsidRDefault="006B166A" w:rsidP="006B2487">
      <w:pPr>
        <w:pStyle w:val="ConsPlusTitle"/>
        <w:jc w:val="center"/>
        <w:rPr>
          <w:rFonts w:ascii="Times New Roman" w:hAnsi="Times New Roman" w:cs="Times New Roman"/>
          <w:sz w:val="28"/>
          <w:szCs w:val="28"/>
        </w:rPr>
      </w:pPr>
      <w:r w:rsidRPr="00DD04F3">
        <w:rPr>
          <w:rFonts w:ascii="Times New Roman" w:hAnsi="Times New Roman" w:cs="Times New Roman"/>
          <w:sz w:val="28"/>
          <w:szCs w:val="28"/>
        </w:rPr>
        <w:t xml:space="preserve">ориентированной некоммерческой организации </w:t>
      </w:r>
    </w:p>
    <w:p w:rsidR="006B166A" w:rsidRPr="00DD04F3" w:rsidRDefault="006B166A" w:rsidP="006B166A">
      <w:pPr>
        <w:pStyle w:val="ConsPlusNormal"/>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3537"/>
        <w:gridCol w:w="3855"/>
        <w:gridCol w:w="567"/>
        <w:gridCol w:w="624"/>
      </w:tblGrid>
      <w:tr w:rsidR="006B166A" w:rsidRPr="00DD04F3" w:rsidTr="00D60B96">
        <w:tc>
          <w:tcPr>
            <w:tcW w:w="488" w:type="dxa"/>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w:t>
            </w:r>
          </w:p>
        </w:tc>
        <w:tc>
          <w:tcPr>
            <w:tcW w:w="3537" w:type="dxa"/>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2</w:t>
            </w:r>
          </w:p>
        </w:tc>
        <w:tc>
          <w:tcPr>
            <w:tcW w:w="3855" w:type="dxa"/>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3</w:t>
            </w:r>
          </w:p>
        </w:tc>
        <w:tc>
          <w:tcPr>
            <w:tcW w:w="567" w:type="dxa"/>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w:t>
            </w:r>
          </w:p>
        </w:tc>
        <w:tc>
          <w:tcPr>
            <w:tcW w:w="624" w:type="dxa"/>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w:t>
            </w:r>
          </w:p>
        </w:tc>
      </w:tr>
      <w:tr w:rsidR="006B166A" w:rsidRPr="00DD04F3" w:rsidTr="00D60B96">
        <w:tc>
          <w:tcPr>
            <w:tcW w:w="488" w:type="dxa"/>
            <w:vMerge w:val="restart"/>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w:t>
            </w:r>
          </w:p>
        </w:tc>
        <w:tc>
          <w:tcPr>
            <w:tcW w:w="3537" w:type="dxa"/>
            <w:vMerge w:val="restart"/>
            <w:tcBorders>
              <w:top w:val="single" w:sz="4" w:space="0" w:color="auto"/>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Актуальность проекта, его социальная значимость и целесообразность для целевой аудитории</w:t>
            </w:r>
          </w:p>
        </w:tc>
        <w:tc>
          <w:tcPr>
            <w:tcW w:w="3855" w:type="dxa"/>
            <w:tcBorders>
              <w:top w:val="single" w:sz="4" w:space="0" w:color="auto"/>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В Проекте не четко обозначена социальная проблема и пути ее решения;</w:t>
            </w:r>
          </w:p>
        </w:tc>
        <w:tc>
          <w:tcPr>
            <w:tcW w:w="567"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0</w:t>
            </w:r>
          </w:p>
        </w:tc>
        <w:tc>
          <w:tcPr>
            <w:tcW w:w="624"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в Проекте обозначена социальная проблема и прослеживается ее актуальность;</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5</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в Проекте четко сформулирована социальная проблема, она актуальна и целесообразна для целевой аудитории</w:t>
            </w:r>
          </w:p>
        </w:tc>
        <w:tc>
          <w:tcPr>
            <w:tcW w:w="567" w:type="dxa"/>
            <w:tcBorders>
              <w:top w:val="nil"/>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c>
          <w:tcPr>
            <w:tcW w:w="624" w:type="dxa"/>
            <w:tcBorders>
              <w:top w:val="nil"/>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val="restart"/>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2</w:t>
            </w:r>
          </w:p>
        </w:tc>
        <w:tc>
          <w:tcPr>
            <w:tcW w:w="3537" w:type="dxa"/>
            <w:vMerge w:val="restart"/>
            <w:tcBorders>
              <w:top w:val="single" w:sz="4" w:space="0" w:color="auto"/>
              <w:bottom w:val="single" w:sz="4" w:space="0" w:color="auto"/>
            </w:tcBorders>
          </w:tcPr>
          <w:p w:rsidR="006B166A" w:rsidRPr="00DD04F3" w:rsidRDefault="006B166A" w:rsidP="006B2487">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 xml:space="preserve">Срок осуществления уставной деятельности на территории </w:t>
            </w:r>
            <w:r w:rsidR="006B2487" w:rsidRPr="00DD04F3">
              <w:rPr>
                <w:rFonts w:ascii="Times New Roman" w:hAnsi="Times New Roman" w:cs="Times New Roman"/>
                <w:sz w:val="28"/>
                <w:szCs w:val="28"/>
              </w:rPr>
              <w:t xml:space="preserve">Алексеевского муниципального </w:t>
            </w:r>
            <w:r w:rsidRPr="00DD04F3">
              <w:rPr>
                <w:rFonts w:ascii="Times New Roman" w:hAnsi="Times New Roman" w:cs="Times New Roman"/>
                <w:sz w:val="28"/>
                <w:szCs w:val="28"/>
              </w:rPr>
              <w:t xml:space="preserve"> округа</w:t>
            </w:r>
          </w:p>
        </w:tc>
        <w:tc>
          <w:tcPr>
            <w:tcW w:w="3855" w:type="dxa"/>
            <w:tcBorders>
              <w:top w:val="single" w:sz="4" w:space="0" w:color="auto"/>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1 до 2 лет;</w:t>
            </w:r>
          </w:p>
        </w:tc>
        <w:tc>
          <w:tcPr>
            <w:tcW w:w="567"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2</w:t>
            </w:r>
          </w:p>
        </w:tc>
        <w:tc>
          <w:tcPr>
            <w:tcW w:w="624"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2 до 4 лет;</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4</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4 до 5 лет;</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8</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5 и более лет</w:t>
            </w:r>
          </w:p>
        </w:tc>
        <w:tc>
          <w:tcPr>
            <w:tcW w:w="567" w:type="dxa"/>
            <w:tcBorders>
              <w:top w:val="nil"/>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c>
          <w:tcPr>
            <w:tcW w:w="624" w:type="dxa"/>
            <w:tcBorders>
              <w:top w:val="nil"/>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val="restart"/>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3</w:t>
            </w:r>
          </w:p>
        </w:tc>
        <w:tc>
          <w:tcPr>
            <w:tcW w:w="3537" w:type="dxa"/>
            <w:vMerge w:val="restart"/>
            <w:tcBorders>
              <w:top w:val="single" w:sz="4" w:space="0" w:color="auto"/>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Охват целевой аудитории в результате реализации Проекта</w:t>
            </w:r>
          </w:p>
        </w:tc>
        <w:tc>
          <w:tcPr>
            <w:tcW w:w="3855" w:type="dxa"/>
            <w:tcBorders>
              <w:top w:val="single" w:sz="4" w:space="0" w:color="auto"/>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До 100 человек;</w:t>
            </w:r>
          </w:p>
        </w:tc>
        <w:tc>
          <w:tcPr>
            <w:tcW w:w="567"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0</w:t>
            </w:r>
          </w:p>
        </w:tc>
        <w:tc>
          <w:tcPr>
            <w:tcW w:w="624"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100 до 200 человек;</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4</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200 до 300 человек;</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6</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300 до 400 человек;</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8</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400 и свыше</w:t>
            </w:r>
          </w:p>
        </w:tc>
        <w:tc>
          <w:tcPr>
            <w:tcW w:w="567" w:type="dxa"/>
            <w:tcBorders>
              <w:top w:val="nil"/>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c>
          <w:tcPr>
            <w:tcW w:w="624" w:type="dxa"/>
            <w:tcBorders>
              <w:top w:val="nil"/>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val="restart"/>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4</w:t>
            </w:r>
          </w:p>
        </w:tc>
        <w:tc>
          <w:tcPr>
            <w:tcW w:w="3537" w:type="dxa"/>
            <w:vMerge w:val="restart"/>
            <w:tcBorders>
              <w:top w:val="single" w:sz="4" w:space="0" w:color="auto"/>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 xml:space="preserve">Объем предполагаемых поступлений собственных (привлеченных) средств, включая денежные средства, безвозмездно выполняемые работы и оказываемые услуги, от </w:t>
            </w:r>
            <w:r w:rsidRPr="00DD04F3">
              <w:rPr>
                <w:rFonts w:ascii="Times New Roman" w:hAnsi="Times New Roman" w:cs="Times New Roman"/>
                <w:sz w:val="28"/>
                <w:szCs w:val="28"/>
              </w:rPr>
              <w:lastRenderedPageBreak/>
              <w:t>общей суммы расходов на реализацию Проекта</w:t>
            </w:r>
          </w:p>
        </w:tc>
        <w:tc>
          <w:tcPr>
            <w:tcW w:w="3855" w:type="dxa"/>
            <w:tcBorders>
              <w:top w:val="single" w:sz="4" w:space="0" w:color="auto"/>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lastRenderedPageBreak/>
              <w:t>До 30%;</w:t>
            </w:r>
          </w:p>
        </w:tc>
        <w:tc>
          <w:tcPr>
            <w:tcW w:w="567"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0</w:t>
            </w:r>
          </w:p>
        </w:tc>
        <w:tc>
          <w:tcPr>
            <w:tcW w:w="624"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30% до 35%;</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2</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35% до 40%;</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4</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40% до 45%;</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6</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45% до 50%;</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8</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50% и выше</w:t>
            </w:r>
          </w:p>
        </w:tc>
        <w:tc>
          <w:tcPr>
            <w:tcW w:w="567" w:type="dxa"/>
            <w:tcBorders>
              <w:top w:val="nil"/>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c>
          <w:tcPr>
            <w:tcW w:w="624" w:type="dxa"/>
            <w:tcBorders>
              <w:top w:val="nil"/>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rPr>
          <w:trHeight w:val="253"/>
        </w:trPr>
        <w:tc>
          <w:tcPr>
            <w:tcW w:w="488" w:type="dxa"/>
            <w:vMerge w:val="restart"/>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lastRenderedPageBreak/>
              <w:t>5</w:t>
            </w:r>
          </w:p>
        </w:tc>
        <w:tc>
          <w:tcPr>
            <w:tcW w:w="3537" w:type="dxa"/>
            <w:vMerge w:val="restart"/>
            <w:tcBorders>
              <w:top w:val="single" w:sz="4" w:space="0" w:color="auto"/>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Создание новых или сохранение в случае реализации Проекта рабочих мест</w:t>
            </w:r>
          </w:p>
        </w:tc>
        <w:tc>
          <w:tcPr>
            <w:tcW w:w="3855" w:type="dxa"/>
            <w:tcBorders>
              <w:top w:val="single" w:sz="4" w:space="0" w:color="auto"/>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Отсутствие;</w:t>
            </w:r>
          </w:p>
        </w:tc>
        <w:tc>
          <w:tcPr>
            <w:tcW w:w="567" w:type="dxa"/>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0</w:t>
            </w:r>
          </w:p>
        </w:tc>
        <w:tc>
          <w:tcPr>
            <w:tcW w:w="624" w:type="dxa"/>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r>
      <w:tr w:rsidR="006B2487" w:rsidRPr="00DD04F3" w:rsidTr="00D60B96">
        <w:tc>
          <w:tcPr>
            <w:tcW w:w="488" w:type="dxa"/>
            <w:vMerge/>
            <w:tcBorders>
              <w:top w:val="single" w:sz="4" w:space="0" w:color="auto"/>
              <w:bottom w:val="single" w:sz="4" w:space="0" w:color="auto"/>
            </w:tcBorders>
          </w:tcPr>
          <w:p w:rsidR="006B2487" w:rsidRPr="00DD04F3" w:rsidRDefault="006B2487" w:rsidP="00ED5BD3">
            <w:pPr>
              <w:pStyle w:val="ConsPlusNormal"/>
              <w:jc w:val="center"/>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2487" w:rsidRPr="00DD04F3" w:rsidRDefault="006B2487" w:rsidP="00ED5BD3">
            <w:pPr>
              <w:pStyle w:val="ConsPlusNormal"/>
              <w:jc w:val="both"/>
              <w:rPr>
                <w:rFonts w:ascii="Times New Roman" w:hAnsi="Times New Roman" w:cs="Times New Roman"/>
                <w:sz w:val="28"/>
                <w:szCs w:val="28"/>
              </w:rPr>
            </w:pPr>
          </w:p>
        </w:tc>
        <w:tc>
          <w:tcPr>
            <w:tcW w:w="3855" w:type="dxa"/>
            <w:tcBorders>
              <w:top w:val="single" w:sz="4" w:space="0" w:color="auto"/>
              <w:bottom w:val="nil"/>
            </w:tcBorders>
          </w:tcPr>
          <w:p w:rsidR="006B2487" w:rsidRPr="00DD04F3" w:rsidRDefault="006B2487" w:rsidP="00ED5BD3">
            <w:pPr>
              <w:pStyle w:val="ConsPlusNormal"/>
              <w:jc w:val="both"/>
              <w:rPr>
                <w:rFonts w:ascii="Times New Roman" w:hAnsi="Times New Roman" w:cs="Times New Roman"/>
                <w:sz w:val="28"/>
                <w:szCs w:val="28"/>
              </w:rPr>
            </w:pPr>
          </w:p>
        </w:tc>
        <w:tc>
          <w:tcPr>
            <w:tcW w:w="567" w:type="dxa"/>
            <w:tcBorders>
              <w:top w:val="single" w:sz="4" w:space="0" w:color="auto"/>
              <w:bottom w:val="nil"/>
            </w:tcBorders>
          </w:tcPr>
          <w:p w:rsidR="006B2487" w:rsidRPr="00DD04F3" w:rsidRDefault="006B2487" w:rsidP="00ED5BD3">
            <w:pPr>
              <w:pStyle w:val="ConsPlusNormal"/>
              <w:jc w:val="center"/>
              <w:rPr>
                <w:rFonts w:ascii="Times New Roman" w:hAnsi="Times New Roman" w:cs="Times New Roman"/>
                <w:sz w:val="28"/>
                <w:szCs w:val="28"/>
              </w:rPr>
            </w:pPr>
          </w:p>
        </w:tc>
        <w:tc>
          <w:tcPr>
            <w:tcW w:w="624" w:type="dxa"/>
            <w:tcBorders>
              <w:top w:val="single" w:sz="4" w:space="0" w:color="auto"/>
              <w:bottom w:val="nil"/>
            </w:tcBorders>
          </w:tcPr>
          <w:p w:rsidR="006B2487" w:rsidRPr="00DD04F3" w:rsidRDefault="006B2487" w:rsidP="00ED5BD3">
            <w:pPr>
              <w:pStyle w:val="ConsPlusNormal"/>
              <w:jc w:val="center"/>
              <w:rPr>
                <w:rFonts w:ascii="Times New Roman" w:hAnsi="Times New Roman" w:cs="Times New Roman"/>
                <w:sz w:val="28"/>
                <w:szCs w:val="28"/>
              </w:rPr>
            </w:pP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до 2 рабочих мест;</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4</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3 рабочих мест и более</w:t>
            </w:r>
          </w:p>
        </w:tc>
        <w:tc>
          <w:tcPr>
            <w:tcW w:w="567" w:type="dxa"/>
            <w:tcBorders>
              <w:top w:val="nil"/>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c>
          <w:tcPr>
            <w:tcW w:w="624" w:type="dxa"/>
            <w:tcBorders>
              <w:top w:val="nil"/>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val="restart"/>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6</w:t>
            </w:r>
          </w:p>
        </w:tc>
        <w:tc>
          <w:tcPr>
            <w:tcW w:w="3537" w:type="dxa"/>
            <w:vMerge w:val="restart"/>
            <w:tcBorders>
              <w:top w:val="single" w:sz="4" w:space="0" w:color="auto"/>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Привлечение добровольцев (волонтеров) к реализации Проекта (наличие документального подтверждения)</w:t>
            </w:r>
          </w:p>
        </w:tc>
        <w:tc>
          <w:tcPr>
            <w:tcW w:w="3855" w:type="dxa"/>
            <w:tcBorders>
              <w:top w:val="single" w:sz="4" w:space="0" w:color="auto"/>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Отсутствие</w:t>
            </w:r>
          </w:p>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привлечения;</w:t>
            </w:r>
          </w:p>
        </w:tc>
        <w:tc>
          <w:tcPr>
            <w:tcW w:w="567" w:type="dxa"/>
            <w:tcBorders>
              <w:top w:val="single" w:sz="4" w:space="0" w:color="auto"/>
              <w:bottom w:val="nil"/>
            </w:tcBorders>
          </w:tcPr>
          <w:p w:rsidR="006B166A" w:rsidRPr="00DD04F3" w:rsidRDefault="006B166A" w:rsidP="00ED5BD3">
            <w:pPr>
              <w:pStyle w:val="ConsPlusNormal"/>
              <w:rPr>
                <w:rFonts w:ascii="Times New Roman" w:hAnsi="Times New Roman" w:cs="Times New Roman"/>
                <w:sz w:val="28"/>
                <w:szCs w:val="28"/>
              </w:rPr>
            </w:pPr>
          </w:p>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0</w:t>
            </w:r>
          </w:p>
        </w:tc>
        <w:tc>
          <w:tcPr>
            <w:tcW w:w="624"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привлечение до 10 человек;</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6</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10 человек и выше</w:t>
            </w:r>
          </w:p>
        </w:tc>
        <w:tc>
          <w:tcPr>
            <w:tcW w:w="567" w:type="dxa"/>
            <w:tcBorders>
              <w:top w:val="nil"/>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c>
          <w:tcPr>
            <w:tcW w:w="624" w:type="dxa"/>
            <w:tcBorders>
              <w:top w:val="nil"/>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val="restart"/>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7</w:t>
            </w:r>
          </w:p>
        </w:tc>
        <w:tc>
          <w:tcPr>
            <w:tcW w:w="3537" w:type="dxa"/>
            <w:vMerge w:val="restart"/>
            <w:tcBorders>
              <w:top w:val="single" w:sz="4" w:space="0" w:color="auto"/>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Количество материалов, характеризующих деятельность Организации в средствах массовой информации (наличие документального подтверждения, скриншот или копия публикации)</w:t>
            </w:r>
          </w:p>
        </w:tc>
        <w:tc>
          <w:tcPr>
            <w:tcW w:w="3855" w:type="dxa"/>
            <w:tcBorders>
              <w:top w:val="single" w:sz="4" w:space="0" w:color="auto"/>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Отсутствие</w:t>
            </w:r>
          </w:p>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публикаций;</w:t>
            </w:r>
          </w:p>
        </w:tc>
        <w:tc>
          <w:tcPr>
            <w:tcW w:w="567" w:type="dxa"/>
            <w:tcBorders>
              <w:top w:val="single" w:sz="4" w:space="0" w:color="auto"/>
              <w:bottom w:val="nil"/>
            </w:tcBorders>
          </w:tcPr>
          <w:p w:rsidR="006B166A" w:rsidRPr="00DD04F3" w:rsidRDefault="006B166A" w:rsidP="00ED5BD3">
            <w:pPr>
              <w:pStyle w:val="ConsPlusNormal"/>
              <w:rPr>
                <w:rFonts w:ascii="Times New Roman" w:hAnsi="Times New Roman" w:cs="Times New Roman"/>
                <w:sz w:val="28"/>
                <w:szCs w:val="28"/>
              </w:rPr>
            </w:pPr>
          </w:p>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0</w:t>
            </w:r>
          </w:p>
        </w:tc>
        <w:tc>
          <w:tcPr>
            <w:tcW w:w="624"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до 5 публикации;</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2</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5 до 10 публикаций;</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5</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10 публикаций и более</w:t>
            </w:r>
          </w:p>
        </w:tc>
        <w:tc>
          <w:tcPr>
            <w:tcW w:w="567" w:type="dxa"/>
            <w:tcBorders>
              <w:top w:val="nil"/>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c>
          <w:tcPr>
            <w:tcW w:w="624" w:type="dxa"/>
            <w:tcBorders>
              <w:top w:val="nil"/>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val="restart"/>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8</w:t>
            </w:r>
          </w:p>
        </w:tc>
        <w:tc>
          <w:tcPr>
            <w:tcW w:w="3537" w:type="dxa"/>
            <w:vMerge w:val="restart"/>
            <w:tcBorders>
              <w:top w:val="single" w:sz="4" w:space="0" w:color="auto"/>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Количество реализованных общественно полезных мероприятий (с участием более 20 человек) за истекший год</w:t>
            </w:r>
          </w:p>
        </w:tc>
        <w:tc>
          <w:tcPr>
            <w:tcW w:w="3855" w:type="dxa"/>
            <w:tcBorders>
              <w:top w:val="single" w:sz="4" w:space="0" w:color="auto"/>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До 10 мероприятий;</w:t>
            </w:r>
          </w:p>
        </w:tc>
        <w:tc>
          <w:tcPr>
            <w:tcW w:w="567"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2</w:t>
            </w:r>
          </w:p>
        </w:tc>
        <w:tc>
          <w:tcPr>
            <w:tcW w:w="624"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10 до 20 мероприятий;</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6</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20 мероприятий и более</w:t>
            </w:r>
          </w:p>
        </w:tc>
        <w:tc>
          <w:tcPr>
            <w:tcW w:w="567" w:type="dxa"/>
            <w:tcBorders>
              <w:top w:val="nil"/>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c>
          <w:tcPr>
            <w:tcW w:w="624" w:type="dxa"/>
            <w:tcBorders>
              <w:top w:val="nil"/>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val="restart"/>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9</w:t>
            </w:r>
          </w:p>
        </w:tc>
        <w:tc>
          <w:tcPr>
            <w:tcW w:w="3537" w:type="dxa"/>
            <w:vMerge w:val="restart"/>
            <w:tcBorders>
              <w:top w:val="single" w:sz="4" w:space="0" w:color="auto"/>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Расходы на оплату труда лиц, участвующих в подготовке и реализации мероприятий, предусмотренных Проектом, от общих затрат на реализацию Проекта</w:t>
            </w:r>
          </w:p>
        </w:tc>
        <w:tc>
          <w:tcPr>
            <w:tcW w:w="3855" w:type="dxa"/>
            <w:tcBorders>
              <w:top w:val="single" w:sz="4" w:space="0" w:color="auto"/>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25% и более;</w:t>
            </w:r>
          </w:p>
        </w:tc>
        <w:tc>
          <w:tcPr>
            <w:tcW w:w="567"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w:t>
            </w:r>
          </w:p>
        </w:tc>
        <w:tc>
          <w:tcPr>
            <w:tcW w:w="624"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15 - 25%;</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5</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менее 15%;</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7</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отсутствие</w:t>
            </w:r>
          </w:p>
        </w:tc>
        <w:tc>
          <w:tcPr>
            <w:tcW w:w="567" w:type="dxa"/>
            <w:tcBorders>
              <w:top w:val="nil"/>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c>
          <w:tcPr>
            <w:tcW w:w="624" w:type="dxa"/>
            <w:tcBorders>
              <w:top w:val="nil"/>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val="restart"/>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c>
          <w:tcPr>
            <w:tcW w:w="3537" w:type="dxa"/>
            <w:vMerge w:val="restart"/>
            <w:tcBorders>
              <w:top w:val="single" w:sz="4" w:space="0" w:color="auto"/>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Расходы на оплату аренды помещений, оборудования и транспортных сре</w:t>
            </w:r>
            <w:proofErr w:type="gramStart"/>
            <w:r w:rsidRPr="00DD04F3">
              <w:rPr>
                <w:rFonts w:ascii="Times New Roman" w:hAnsi="Times New Roman" w:cs="Times New Roman"/>
                <w:sz w:val="28"/>
                <w:szCs w:val="28"/>
              </w:rPr>
              <w:t>дств в ц</w:t>
            </w:r>
            <w:proofErr w:type="gramEnd"/>
            <w:r w:rsidRPr="00DD04F3">
              <w:rPr>
                <w:rFonts w:ascii="Times New Roman" w:hAnsi="Times New Roman" w:cs="Times New Roman"/>
                <w:sz w:val="28"/>
                <w:szCs w:val="28"/>
              </w:rPr>
              <w:t xml:space="preserve">елях реализации Проекта от общих затрат на </w:t>
            </w:r>
            <w:r w:rsidRPr="00DD04F3">
              <w:rPr>
                <w:rFonts w:ascii="Times New Roman" w:hAnsi="Times New Roman" w:cs="Times New Roman"/>
                <w:sz w:val="28"/>
                <w:szCs w:val="28"/>
              </w:rPr>
              <w:lastRenderedPageBreak/>
              <w:t>реализацию Проекта</w:t>
            </w:r>
          </w:p>
        </w:tc>
        <w:tc>
          <w:tcPr>
            <w:tcW w:w="3855" w:type="dxa"/>
            <w:tcBorders>
              <w:top w:val="single" w:sz="4" w:space="0" w:color="auto"/>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lastRenderedPageBreak/>
              <w:t>От 30% и более;</w:t>
            </w:r>
          </w:p>
        </w:tc>
        <w:tc>
          <w:tcPr>
            <w:tcW w:w="567"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0</w:t>
            </w:r>
          </w:p>
        </w:tc>
        <w:tc>
          <w:tcPr>
            <w:tcW w:w="624" w:type="dxa"/>
            <w:tcBorders>
              <w:top w:val="single" w:sz="4" w:space="0" w:color="auto"/>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15 до 30%;</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5</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 5 до 15%;</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6</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nil"/>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менее 5%;</w:t>
            </w:r>
          </w:p>
        </w:tc>
        <w:tc>
          <w:tcPr>
            <w:tcW w:w="567" w:type="dxa"/>
            <w:tcBorders>
              <w:top w:val="nil"/>
              <w:bottom w:val="nil"/>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8</w:t>
            </w:r>
          </w:p>
        </w:tc>
        <w:tc>
          <w:tcPr>
            <w:tcW w:w="624" w:type="dxa"/>
            <w:tcBorders>
              <w:top w:val="nil"/>
              <w:bottom w:val="nil"/>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blPrEx>
          <w:tblBorders>
            <w:insideH w:val="none" w:sz="0" w:space="0" w:color="auto"/>
          </w:tblBorders>
        </w:tblPrEx>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nil"/>
              <w:bottom w:val="single" w:sz="4" w:space="0" w:color="auto"/>
            </w:tcBorders>
          </w:tcPr>
          <w:p w:rsidR="006B166A" w:rsidRPr="00DD04F3" w:rsidRDefault="006B166A" w:rsidP="00ED5BD3">
            <w:pPr>
              <w:pStyle w:val="ConsPlusNormal"/>
              <w:jc w:val="both"/>
              <w:rPr>
                <w:rFonts w:ascii="Times New Roman" w:hAnsi="Times New Roman" w:cs="Times New Roman"/>
                <w:sz w:val="28"/>
                <w:szCs w:val="28"/>
              </w:rPr>
            </w:pPr>
            <w:r w:rsidRPr="00DD04F3">
              <w:rPr>
                <w:rFonts w:ascii="Times New Roman" w:hAnsi="Times New Roman" w:cs="Times New Roman"/>
                <w:sz w:val="28"/>
                <w:szCs w:val="28"/>
              </w:rPr>
              <w:t>отсутствие</w:t>
            </w:r>
          </w:p>
        </w:tc>
        <w:tc>
          <w:tcPr>
            <w:tcW w:w="567" w:type="dxa"/>
            <w:tcBorders>
              <w:top w:val="nil"/>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w:t>
            </w:r>
          </w:p>
        </w:tc>
        <w:tc>
          <w:tcPr>
            <w:tcW w:w="624" w:type="dxa"/>
            <w:tcBorders>
              <w:top w:val="nil"/>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r>
      <w:tr w:rsidR="006B166A" w:rsidRPr="00DD04F3" w:rsidTr="00D60B96">
        <w:tc>
          <w:tcPr>
            <w:tcW w:w="488"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537" w:type="dxa"/>
            <w:vMerge/>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3855" w:type="dxa"/>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567" w:type="dxa"/>
            <w:tcBorders>
              <w:top w:val="single" w:sz="4" w:space="0" w:color="auto"/>
              <w:bottom w:val="single" w:sz="4" w:space="0" w:color="auto"/>
            </w:tcBorders>
          </w:tcPr>
          <w:p w:rsidR="006B166A" w:rsidRPr="00DD04F3" w:rsidRDefault="006B166A" w:rsidP="00ED5BD3">
            <w:pPr>
              <w:pStyle w:val="ConsPlusNormal"/>
              <w:rPr>
                <w:rFonts w:ascii="Times New Roman" w:hAnsi="Times New Roman" w:cs="Times New Roman"/>
                <w:sz w:val="28"/>
                <w:szCs w:val="28"/>
              </w:rPr>
            </w:pPr>
          </w:p>
        </w:tc>
        <w:tc>
          <w:tcPr>
            <w:tcW w:w="624" w:type="dxa"/>
            <w:tcBorders>
              <w:top w:val="single" w:sz="4" w:space="0" w:color="auto"/>
              <w:bottom w:val="single" w:sz="4" w:space="0" w:color="auto"/>
            </w:tcBorders>
          </w:tcPr>
          <w:p w:rsidR="006B166A" w:rsidRPr="00DD04F3" w:rsidRDefault="006B166A" w:rsidP="00ED5BD3">
            <w:pPr>
              <w:pStyle w:val="ConsPlusNormal"/>
              <w:jc w:val="center"/>
              <w:rPr>
                <w:rFonts w:ascii="Times New Roman" w:hAnsi="Times New Roman" w:cs="Times New Roman"/>
                <w:sz w:val="28"/>
                <w:szCs w:val="28"/>
              </w:rPr>
            </w:pPr>
            <w:r w:rsidRPr="00DD04F3">
              <w:rPr>
                <w:rFonts w:ascii="Times New Roman" w:hAnsi="Times New Roman" w:cs="Times New Roman"/>
                <w:sz w:val="28"/>
                <w:szCs w:val="28"/>
              </w:rPr>
              <w:t>100</w:t>
            </w:r>
          </w:p>
        </w:tc>
      </w:tr>
    </w:tbl>
    <w:p w:rsidR="006B166A" w:rsidRPr="00DD04F3" w:rsidRDefault="006B166A" w:rsidP="006B166A">
      <w:pPr>
        <w:pStyle w:val="ConsPlusNormal"/>
        <w:jc w:val="both"/>
        <w:rPr>
          <w:rFonts w:ascii="Times New Roman" w:hAnsi="Times New Roman" w:cs="Times New Roman"/>
          <w:sz w:val="28"/>
          <w:szCs w:val="28"/>
        </w:rPr>
      </w:pPr>
    </w:p>
    <w:p w:rsidR="006B166A" w:rsidRPr="00DD04F3" w:rsidRDefault="006B166A" w:rsidP="006B166A">
      <w:pPr>
        <w:pStyle w:val="ConsPlusNormal"/>
        <w:jc w:val="both"/>
        <w:rPr>
          <w:rFonts w:ascii="Times New Roman" w:hAnsi="Times New Roman" w:cs="Times New Roman"/>
          <w:sz w:val="28"/>
          <w:szCs w:val="28"/>
        </w:rPr>
      </w:pPr>
    </w:p>
    <w:p w:rsidR="006B166A" w:rsidRPr="00DD04F3" w:rsidRDefault="006B166A" w:rsidP="006B166A">
      <w:pPr>
        <w:pStyle w:val="ConsPlusNormal"/>
        <w:pBdr>
          <w:bottom w:val="single" w:sz="6" w:space="0" w:color="auto"/>
        </w:pBdr>
        <w:spacing w:before="100" w:after="100"/>
        <w:jc w:val="both"/>
        <w:rPr>
          <w:rFonts w:ascii="Times New Roman" w:hAnsi="Times New Roman" w:cs="Times New Roman"/>
          <w:sz w:val="28"/>
          <w:szCs w:val="28"/>
        </w:rPr>
      </w:pPr>
    </w:p>
    <w:p w:rsidR="006B166A" w:rsidRPr="006B2487" w:rsidRDefault="006B166A" w:rsidP="006B166A">
      <w:pPr>
        <w:rPr>
          <w:rFonts w:ascii="Times New Roman" w:hAnsi="Times New Roman" w:cs="Times New Roman"/>
        </w:rPr>
      </w:pPr>
    </w:p>
    <w:p w:rsidR="006B166A" w:rsidRPr="006B2487"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Pr="006B2487"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Pr="006B2487"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Pr="006B2487"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6B166A" w:rsidRDefault="006B166A"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sectPr w:rsidR="006B166A" w:rsidSect="00A46C83">
      <w:headerReference w:type="default" r:id="rId39"/>
      <w:headerReference w:type="first" r:id="rId40"/>
      <w:pgSz w:w="11906" w:h="16838"/>
      <w:pgMar w:top="567"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886" w:rsidRDefault="00833886" w:rsidP="00DB0FED">
      <w:pPr>
        <w:spacing w:after="0" w:line="240" w:lineRule="auto"/>
      </w:pPr>
      <w:r>
        <w:separator/>
      </w:r>
    </w:p>
  </w:endnote>
  <w:endnote w:type="continuationSeparator" w:id="0">
    <w:p w:rsidR="00833886" w:rsidRDefault="00833886" w:rsidP="00DB0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Black">
    <w:panose1 w:val="020B0A04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886" w:rsidRDefault="00833886" w:rsidP="00DB0FED">
      <w:pPr>
        <w:spacing w:after="0" w:line="240" w:lineRule="auto"/>
      </w:pPr>
      <w:r>
        <w:separator/>
      </w:r>
    </w:p>
  </w:footnote>
  <w:footnote w:type="continuationSeparator" w:id="0">
    <w:p w:rsidR="00833886" w:rsidRDefault="00833886" w:rsidP="00DB0F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117284"/>
      <w:docPartObj>
        <w:docPartGallery w:val="Page Numbers (Top of Page)"/>
        <w:docPartUnique/>
      </w:docPartObj>
    </w:sdtPr>
    <w:sdtContent>
      <w:p w:rsidR="008F4F27" w:rsidRDefault="008F4F27">
        <w:pPr>
          <w:pStyle w:val="a8"/>
          <w:jc w:val="center"/>
        </w:pPr>
        <w:r>
          <w:fldChar w:fldCharType="begin"/>
        </w:r>
        <w:r>
          <w:instrText>PAGE   \* MERGEFORMAT</w:instrText>
        </w:r>
        <w:r>
          <w:fldChar w:fldCharType="separate"/>
        </w:r>
        <w:r w:rsidR="00B7375A">
          <w:rPr>
            <w:noProof/>
          </w:rPr>
          <w:t>26</w:t>
        </w:r>
        <w:r>
          <w:fldChar w:fldCharType="end"/>
        </w:r>
      </w:p>
    </w:sdtContent>
  </w:sdt>
  <w:p w:rsidR="008F4F27" w:rsidRDefault="008F4F2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C83" w:rsidRDefault="00A46C83" w:rsidP="00A46C83">
    <w:pPr>
      <w:pStyle w:val="a8"/>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8D632B8"/>
    <w:lvl w:ilvl="0">
      <w:start w:val="1"/>
      <w:numFmt w:val="decimal"/>
      <w:lvlText w:val="%1."/>
      <w:lvlJc w:val="left"/>
      <w:pPr>
        <w:tabs>
          <w:tab w:val="num" w:pos="1492"/>
        </w:tabs>
        <w:ind w:left="1492" w:hanging="360"/>
      </w:pPr>
    </w:lvl>
  </w:abstractNum>
  <w:abstractNum w:abstractNumId="1">
    <w:nsid w:val="FFFFFF7D"/>
    <w:multiLevelType w:val="singleLevel"/>
    <w:tmpl w:val="66A405EA"/>
    <w:lvl w:ilvl="0">
      <w:start w:val="1"/>
      <w:numFmt w:val="decimal"/>
      <w:lvlText w:val="%1."/>
      <w:lvlJc w:val="left"/>
      <w:pPr>
        <w:tabs>
          <w:tab w:val="num" w:pos="1209"/>
        </w:tabs>
        <w:ind w:left="1209" w:hanging="360"/>
      </w:pPr>
    </w:lvl>
  </w:abstractNum>
  <w:abstractNum w:abstractNumId="2">
    <w:nsid w:val="FFFFFF7E"/>
    <w:multiLevelType w:val="singleLevel"/>
    <w:tmpl w:val="6AE66E4C"/>
    <w:lvl w:ilvl="0">
      <w:start w:val="1"/>
      <w:numFmt w:val="decimal"/>
      <w:lvlText w:val="%1."/>
      <w:lvlJc w:val="left"/>
      <w:pPr>
        <w:tabs>
          <w:tab w:val="num" w:pos="926"/>
        </w:tabs>
        <w:ind w:left="926" w:hanging="360"/>
      </w:pPr>
    </w:lvl>
  </w:abstractNum>
  <w:abstractNum w:abstractNumId="3">
    <w:nsid w:val="FFFFFF7F"/>
    <w:multiLevelType w:val="singleLevel"/>
    <w:tmpl w:val="D6285D64"/>
    <w:lvl w:ilvl="0">
      <w:start w:val="1"/>
      <w:numFmt w:val="decimal"/>
      <w:lvlText w:val="%1."/>
      <w:lvlJc w:val="left"/>
      <w:pPr>
        <w:tabs>
          <w:tab w:val="num" w:pos="643"/>
        </w:tabs>
        <w:ind w:left="643" w:hanging="360"/>
      </w:pPr>
    </w:lvl>
  </w:abstractNum>
  <w:abstractNum w:abstractNumId="4">
    <w:nsid w:val="FFFFFF80"/>
    <w:multiLevelType w:val="singleLevel"/>
    <w:tmpl w:val="EEA031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C8DF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96070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52EE4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4383B86"/>
    <w:lvl w:ilvl="0">
      <w:start w:val="1"/>
      <w:numFmt w:val="decimal"/>
      <w:lvlText w:val="%1."/>
      <w:lvlJc w:val="left"/>
      <w:pPr>
        <w:tabs>
          <w:tab w:val="num" w:pos="360"/>
        </w:tabs>
        <w:ind w:left="360" w:hanging="360"/>
      </w:pPr>
    </w:lvl>
  </w:abstractNum>
  <w:abstractNum w:abstractNumId="9">
    <w:nsid w:val="FFFFFF89"/>
    <w:multiLevelType w:val="singleLevel"/>
    <w:tmpl w:val="36A843DA"/>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4"/>
    <w:lvl w:ilvl="0">
      <w:start w:val="1"/>
      <w:numFmt w:val="decimal"/>
      <w:lvlText w:val="%1."/>
      <w:lvlJc w:val="left"/>
      <w:pPr>
        <w:tabs>
          <w:tab w:val="num" w:pos="0"/>
        </w:tabs>
        <w:ind w:left="720" w:hanging="360"/>
      </w:pPr>
    </w:lvl>
  </w:abstractNum>
  <w:abstractNum w:abstractNumId="11">
    <w:nsid w:val="00000003"/>
    <w:multiLevelType w:val="multilevel"/>
    <w:tmpl w:val="00000003"/>
    <w:name w:val="WW8Num6"/>
    <w:lvl w:ilvl="0">
      <w:start w:val="1"/>
      <w:numFmt w:val="upperRoman"/>
      <w:lvlText w:val="%1."/>
      <w:lvlJc w:val="left"/>
      <w:pPr>
        <w:tabs>
          <w:tab w:val="num" w:pos="0"/>
        </w:tabs>
        <w:ind w:left="1080" w:hanging="720"/>
      </w:pPr>
      <w:rPr>
        <w:rFonts w:hint="default"/>
      </w:rPr>
    </w:lvl>
    <w:lvl w:ilvl="1">
      <w:start w:val="3"/>
      <w:numFmt w:val="decimal"/>
      <w:lvlText w:val="%1.%2."/>
      <w:lvlJc w:val="left"/>
      <w:pPr>
        <w:tabs>
          <w:tab w:val="num" w:pos="0"/>
        </w:tabs>
        <w:ind w:left="1440" w:hanging="72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520" w:hanging="108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600" w:hanging="1440"/>
      </w:pPr>
      <w:rPr>
        <w:rFonts w:hint="default"/>
      </w:rPr>
    </w:lvl>
    <w:lvl w:ilvl="6">
      <w:start w:val="1"/>
      <w:numFmt w:val="decimal"/>
      <w:lvlText w:val="%1.%2.%3.%4.%5.%6.%7."/>
      <w:lvlJc w:val="left"/>
      <w:pPr>
        <w:tabs>
          <w:tab w:val="num" w:pos="0"/>
        </w:tabs>
        <w:ind w:left="4320" w:hanging="1800"/>
      </w:pPr>
      <w:rPr>
        <w:rFonts w:hint="default"/>
      </w:rPr>
    </w:lvl>
    <w:lvl w:ilvl="7">
      <w:start w:val="1"/>
      <w:numFmt w:val="decimal"/>
      <w:lvlText w:val="%1.%2.%3.%4.%5.%6.%7.%8."/>
      <w:lvlJc w:val="left"/>
      <w:pPr>
        <w:tabs>
          <w:tab w:val="num" w:pos="0"/>
        </w:tabs>
        <w:ind w:left="4680" w:hanging="1800"/>
      </w:pPr>
      <w:rPr>
        <w:rFonts w:hint="default"/>
      </w:rPr>
    </w:lvl>
    <w:lvl w:ilvl="8">
      <w:start w:val="1"/>
      <w:numFmt w:val="decimal"/>
      <w:lvlText w:val="%1.%2.%3.%4.%5.%6.%7.%8.%9."/>
      <w:lvlJc w:val="left"/>
      <w:pPr>
        <w:tabs>
          <w:tab w:val="num" w:pos="0"/>
        </w:tabs>
        <w:ind w:left="5400" w:hanging="2160"/>
      </w:pPr>
      <w:rPr>
        <w:rFonts w:hint="default"/>
      </w:rPr>
    </w:lvl>
  </w:abstractNum>
  <w:abstractNum w:abstractNumId="12">
    <w:nsid w:val="00000004"/>
    <w:multiLevelType w:val="multilevel"/>
    <w:tmpl w:val="00000004"/>
    <w:name w:val="WW8Num7"/>
    <w:lvl w:ilvl="0">
      <w:start w:val="2"/>
      <w:numFmt w:val="decimal"/>
      <w:lvlText w:val="%1."/>
      <w:lvlJc w:val="left"/>
      <w:pPr>
        <w:tabs>
          <w:tab w:val="num" w:pos="0"/>
        </w:tabs>
        <w:ind w:left="450" w:hanging="450"/>
      </w:pPr>
      <w:rPr>
        <w:rFonts w:hint="default"/>
      </w:rPr>
    </w:lvl>
    <w:lvl w:ilvl="1">
      <w:start w:val="1"/>
      <w:numFmt w:val="decimal"/>
      <w:lvlText w:val="%1.%2."/>
      <w:lvlJc w:val="left"/>
      <w:pPr>
        <w:tabs>
          <w:tab w:val="num" w:pos="0"/>
        </w:tabs>
        <w:ind w:left="1440" w:hanging="720"/>
      </w:pPr>
      <w:rPr>
        <w:rFonts w:ascii="Times New Roman" w:hAnsi="Times New Roman" w:cs="Times New Roman" w:hint="default"/>
        <w:bCs/>
        <w:i w:val="0"/>
        <w:sz w:val="28"/>
        <w:szCs w:val="28"/>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3240" w:hanging="108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5040" w:hanging="1440"/>
      </w:pPr>
      <w:rPr>
        <w:rFonts w:hint="default"/>
      </w:rPr>
    </w:lvl>
    <w:lvl w:ilvl="6">
      <w:start w:val="1"/>
      <w:numFmt w:val="decimal"/>
      <w:lvlText w:val="%1.%2.%3.%4.%5.%6.%7."/>
      <w:lvlJc w:val="left"/>
      <w:pPr>
        <w:tabs>
          <w:tab w:val="num" w:pos="0"/>
        </w:tabs>
        <w:ind w:left="6120" w:hanging="1800"/>
      </w:pPr>
      <w:rPr>
        <w:rFonts w:hint="default"/>
      </w:rPr>
    </w:lvl>
    <w:lvl w:ilvl="7">
      <w:start w:val="1"/>
      <w:numFmt w:val="decimal"/>
      <w:lvlText w:val="%1.%2.%3.%4.%5.%6.%7.%8."/>
      <w:lvlJc w:val="left"/>
      <w:pPr>
        <w:tabs>
          <w:tab w:val="num" w:pos="0"/>
        </w:tabs>
        <w:ind w:left="6840" w:hanging="1800"/>
      </w:pPr>
      <w:rPr>
        <w:rFonts w:hint="default"/>
      </w:rPr>
    </w:lvl>
    <w:lvl w:ilvl="8">
      <w:start w:val="1"/>
      <w:numFmt w:val="decimal"/>
      <w:lvlText w:val="%1.%2.%3.%4.%5.%6.%7.%8.%9."/>
      <w:lvlJc w:val="left"/>
      <w:pPr>
        <w:tabs>
          <w:tab w:val="num" w:pos="0"/>
        </w:tabs>
        <w:ind w:left="7920" w:hanging="2160"/>
      </w:pPr>
      <w:rPr>
        <w:rFonts w:hint="default"/>
      </w:rPr>
    </w:lvl>
  </w:abstractNum>
  <w:abstractNum w:abstractNumId="13">
    <w:nsid w:val="06C73592"/>
    <w:multiLevelType w:val="singleLevel"/>
    <w:tmpl w:val="C9D2FABC"/>
    <w:lvl w:ilvl="0">
      <w:start w:val="1"/>
      <w:numFmt w:val="upperRoman"/>
      <w:pStyle w:val="8"/>
      <w:lvlText w:val="%1."/>
      <w:lvlJc w:val="left"/>
      <w:pPr>
        <w:tabs>
          <w:tab w:val="num" w:pos="720"/>
        </w:tabs>
        <w:ind w:left="720" w:hanging="720"/>
      </w:pPr>
      <w:rPr>
        <w:rFonts w:hint="default"/>
      </w:rPr>
    </w:lvl>
  </w:abstractNum>
  <w:abstractNum w:abstractNumId="14">
    <w:nsid w:val="0F892ABA"/>
    <w:multiLevelType w:val="multilevel"/>
    <w:tmpl w:val="D5664DDA"/>
    <w:lvl w:ilvl="0">
      <w:start w:val="1"/>
      <w:numFmt w:val="decimal"/>
      <w:lvlText w:val="%1."/>
      <w:lvlJc w:val="left"/>
      <w:pPr>
        <w:tabs>
          <w:tab w:val="num" w:pos="1335"/>
        </w:tabs>
        <w:ind w:left="1335" w:hanging="405"/>
      </w:pPr>
      <w:rPr>
        <w:rFonts w:hint="default"/>
      </w:rPr>
    </w:lvl>
    <w:lvl w:ilvl="1">
      <w:start w:val="1"/>
      <w:numFmt w:val="decimal"/>
      <w:isLgl/>
      <w:lvlText w:val="%1.%2."/>
      <w:lvlJc w:val="left"/>
      <w:pPr>
        <w:tabs>
          <w:tab w:val="num" w:pos="1650"/>
        </w:tabs>
        <w:ind w:left="1650" w:hanging="720"/>
      </w:pPr>
      <w:rPr>
        <w:rFonts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010"/>
        </w:tabs>
        <w:ind w:left="2010" w:hanging="1080"/>
      </w:pPr>
      <w:rPr>
        <w:rFonts w:hint="default"/>
      </w:rPr>
    </w:lvl>
    <w:lvl w:ilvl="4">
      <w:start w:val="1"/>
      <w:numFmt w:val="decimal"/>
      <w:isLgl/>
      <w:lvlText w:val="%1.%2.%3.%4.%5."/>
      <w:lvlJc w:val="left"/>
      <w:pPr>
        <w:tabs>
          <w:tab w:val="num" w:pos="2010"/>
        </w:tabs>
        <w:ind w:left="2010" w:hanging="1080"/>
      </w:pPr>
      <w:rPr>
        <w:rFonts w:hint="default"/>
      </w:rPr>
    </w:lvl>
    <w:lvl w:ilvl="5">
      <w:start w:val="1"/>
      <w:numFmt w:val="decimal"/>
      <w:isLgl/>
      <w:lvlText w:val="%1.%2.%3.%4.%5.%6."/>
      <w:lvlJc w:val="left"/>
      <w:pPr>
        <w:tabs>
          <w:tab w:val="num" w:pos="2370"/>
        </w:tabs>
        <w:ind w:left="2370" w:hanging="1440"/>
      </w:pPr>
      <w:rPr>
        <w:rFonts w:hint="default"/>
      </w:rPr>
    </w:lvl>
    <w:lvl w:ilvl="6">
      <w:start w:val="1"/>
      <w:numFmt w:val="decimal"/>
      <w:isLgl/>
      <w:lvlText w:val="%1.%2.%3.%4.%5.%6.%7."/>
      <w:lvlJc w:val="left"/>
      <w:pPr>
        <w:tabs>
          <w:tab w:val="num" w:pos="2730"/>
        </w:tabs>
        <w:ind w:left="2730" w:hanging="1800"/>
      </w:pPr>
      <w:rPr>
        <w:rFonts w:hint="default"/>
      </w:rPr>
    </w:lvl>
    <w:lvl w:ilvl="7">
      <w:start w:val="1"/>
      <w:numFmt w:val="decimal"/>
      <w:isLgl/>
      <w:lvlText w:val="%1.%2.%3.%4.%5.%6.%7.%8."/>
      <w:lvlJc w:val="left"/>
      <w:pPr>
        <w:tabs>
          <w:tab w:val="num" w:pos="2730"/>
        </w:tabs>
        <w:ind w:left="2730" w:hanging="1800"/>
      </w:pPr>
      <w:rPr>
        <w:rFonts w:hint="default"/>
      </w:rPr>
    </w:lvl>
    <w:lvl w:ilvl="8">
      <w:start w:val="1"/>
      <w:numFmt w:val="decimal"/>
      <w:isLgl/>
      <w:lvlText w:val="%1.%2.%3.%4.%5.%6.%7.%8.%9."/>
      <w:lvlJc w:val="left"/>
      <w:pPr>
        <w:tabs>
          <w:tab w:val="num" w:pos="3090"/>
        </w:tabs>
        <w:ind w:left="3090" w:hanging="2160"/>
      </w:pPr>
      <w:rPr>
        <w:rFonts w:hint="default"/>
      </w:rPr>
    </w:lvl>
  </w:abstractNum>
  <w:abstractNum w:abstractNumId="15">
    <w:nsid w:val="14B75A76"/>
    <w:multiLevelType w:val="hybridMultilevel"/>
    <w:tmpl w:val="72081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BC512E7"/>
    <w:multiLevelType w:val="hybridMultilevel"/>
    <w:tmpl w:val="19C037F0"/>
    <w:lvl w:ilvl="0" w:tplc="D9E6E38C">
      <w:start w:val="7"/>
      <w:numFmt w:val="upperRoman"/>
      <w:lvlText w:val="%1."/>
      <w:lvlJc w:val="left"/>
      <w:pPr>
        <w:tabs>
          <w:tab w:val="num" w:pos="3240"/>
        </w:tabs>
        <w:ind w:left="3240" w:hanging="720"/>
      </w:pPr>
      <w:rPr>
        <w:rFonts w:hint="default"/>
      </w:r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17">
    <w:nsid w:val="1CD715F1"/>
    <w:multiLevelType w:val="singleLevel"/>
    <w:tmpl w:val="EBB07A40"/>
    <w:lvl w:ilvl="0">
      <w:numFmt w:val="bullet"/>
      <w:lvlText w:val="-"/>
      <w:lvlJc w:val="left"/>
      <w:pPr>
        <w:tabs>
          <w:tab w:val="num" w:pos="360"/>
        </w:tabs>
        <w:ind w:left="360" w:hanging="360"/>
      </w:pPr>
    </w:lvl>
  </w:abstractNum>
  <w:abstractNum w:abstractNumId="18">
    <w:nsid w:val="1E893270"/>
    <w:multiLevelType w:val="hybridMultilevel"/>
    <w:tmpl w:val="079EB630"/>
    <w:lvl w:ilvl="0" w:tplc="7F9CE6E2">
      <w:start w:val="1"/>
      <w:numFmt w:val="decimal"/>
      <w:lvlText w:val="%1."/>
      <w:lvlJc w:val="left"/>
      <w:pPr>
        <w:ind w:left="810" w:hanging="360"/>
      </w:pPr>
      <w:rPr>
        <w:rFonts w:hint="default"/>
        <w:b w:val="0"/>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nsid w:val="217D6A25"/>
    <w:multiLevelType w:val="hybridMultilevel"/>
    <w:tmpl w:val="C986D248"/>
    <w:lvl w:ilvl="0" w:tplc="5EC06A98">
      <w:start w:val="1"/>
      <w:numFmt w:val="decimal"/>
      <w:lvlText w:val="%1."/>
      <w:lvlJc w:val="left"/>
      <w:pPr>
        <w:ind w:left="975" w:hanging="375"/>
      </w:pPr>
      <w:rPr>
        <w:rFonts w:hint="default"/>
        <w:color w:val="auto"/>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0">
    <w:nsid w:val="2CC822F4"/>
    <w:multiLevelType w:val="singleLevel"/>
    <w:tmpl w:val="471C5322"/>
    <w:lvl w:ilvl="0">
      <w:start w:val="2"/>
      <w:numFmt w:val="bullet"/>
      <w:lvlText w:val="-"/>
      <w:lvlJc w:val="left"/>
      <w:pPr>
        <w:tabs>
          <w:tab w:val="num" w:pos="360"/>
        </w:tabs>
        <w:ind w:left="360" w:hanging="360"/>
      </w:pPr>
      <w:rPr>
        <w:rFonts w:hint="default"/>
      </w:rPr>
    </w:lvl>
  </w:abstractNum>
  <w:abstractNum w:abstractNumId="21">
    <w:nsid w:val="2CF315CE"/>
    <w:multiLevelType w:val="hybridMultilevel"/>
    <w:tmpl w:val="ED6ABC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89447FC"/>
    <w:multiLevelType w:val="hybridMultilevel"/>
    <w:tmpl w:val="F5764D44"/>
    <w:lvl w:ilvl="0" w:tplc="F064B972">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3">
    <w:nsid w:val="3C6B1828"/>
    <w:multiLevelType w:val="multilevel"/>
    <w:tmpl w:val="898E809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3ED70243"/>
    <w:multiLevelType w:val="hybridMultilevel"/>
    <w:tmpl w:val="5886743C"/>
    <w:lvl w:ilvl="0" w:tplc="00C6169A">
      <w:start w:val="2024"/>
      <w:numFmt w:val="decimal"/>
      <w:lvlText w:val="%1"/>
      <w:lvlJc w:val="left"/>
      <w:pPr>
        <w:ind w:left="927" w:hanging="360"/>
      </w:pPr>
      <w:rPr>
        <w:rFonts w:eastAsia="Calibri"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4C91B71"/>
    <w:multiLevelType w:val="hybridMultilevel"/>
    <w:tmpl w:val="F150214C"/>
    <w:lvl w:ilvl="0" w:tplc="2F1C95E4">
      <w:start w:val="2"/>
      <w:numFmt w:val="decimal"/>
      <w:pStyle w:val="3"/>
      <w:lvlText w:val="%1."/>
      <w:lvlJc w:val="left"/>
      <w:pPr>
        <w:tabs>
          <w:tab w:val="num" w:pos="1380"/>
        </w:tabs>
        <w:ind w:left="1380" w:hanging="45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26">
    <w:nsid w:val="638C3A66"/>
    <w:multiLevelType w:val="hybridMultilevel"/>
    <w:tmpl w:val="F78A0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062FB5"/>
    <w:multiLevelType w:val="hybridMultilevel"/>
    <w:tmpl w:val="6A0A7AF6"/>
    <w:lvl w:ilvl="0" w:tplc="97948582">
      <w:start w:val="1"/>
      <w:numFmt w:val="decimal"/>
      <w:lvlText w:val="%1."/>
      <w:lvlJc w:val="left"/>
      <w:pPr>
        <w:ind w:left="810" w:hanging="360"/>
      </w:pPr>
      <w:rPr>
        <w:rFonts w:hint="default"/>
        <w:b w:val="0"/>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8">
    <w:nsid w:val="6BAB3FB0"/>
    <w:multiLevelType w:val="hybridMultilevel"/>
    <w:tmpl w:val="03E82C36"/>
    <w:lvl w:ilvl="0" w:tplc="8584963C">
      <w:start w:val="1"/>
      <w:numFmt w:val="decimal"/>
      <w:lvlText w:val="%1."/>
      <w:lvlJc w:val="left"/>
      <w:pPr>
        <w:ind w:left="1729" w:hanging="1020"/>
      </w:pPr>
      <w:rPr>
        <w:rFonts w:hint="default"/>
        <w:color w:val="auto"/>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50B652D"/>
    <w:multiLevelType w:val="hybridMultilevel"/>
    <w:tmpl w:val="53B6CF18"/>
    <w:lvl w:ilvl="0" w:tplc="49969066">
      <w:start w:val="1"/>
      <w:numFmt w:val="bullet"/>
      <w:lvlText w:val=""/>
      <w:lvlJc w:val="left"/>
      <w:pPr>
        <w:tabs>
          <w:tab w:val="num" w:pos="823"/>
        </w:tabs>
        <w:ind w:left="823" w:hanging="360"/>
      </w:pPr>
      <w:rPr>
        <w:rFonts w:ascii="Wingdings" w:hAnsi="Wingdings" w:hint="default"/>
      </w:rPr>
    </w:lvl>
    <w:lvl w:ilvl="1" w:tplc="21CAA93A" w:tentative="1">
      <w:start w:val="1"/>
      <w:numFmt w:val="bullet"/>
      <w:lvlText w:val=""/>
      <w:lvlJc w:val="left"/>
      <w:pPr>
        <w:tabs>
          <w:tab w:val="num" w:pos="1543"/>
        </w:tabs>
        <w:ind w:left="1543" w:hanging="360"/>
      </w:pPr>
      <w:rPr>
        <w:rFonts w:ascii="Wingdings" w:hAnsi="Wingdings" w:hint="default"/>
      </w:rPr>
    </w:lvl>
    <w:lvl w:ilvl="2" w:tplc="92462AEE" w:tentative="1">
      <w:start w:val="1"/>
      <w:numFmt w:val="bullet"/>
      <w:lvlText w:val=""/>
      <w:lvlJc w:val="left"/>
      <w:pPr>
        <w:tabs>
          <w:tab w:val="num" w:pos="2263"/>
        </w:tabs>
        <w:ind w:left="2263" w:hanging="360"/>
      </w:pPr>
      <w:rPr>
        <w:rFonts w:ascii="Wingdings" w:hAnsi="Wingdings" w:hint="default"/>
      </w:rPr>
    </w:lvl>
    <w:lvl w:ilvl="3" w:tplc="5F9EA02E" w:tentative="1">
      <w:start w:val="1"/>
      <w:numFmt w:val="bullet"/>
      <w:lvlText w:val=""/>
      <w:lvlJc w:val="left"/>
      <w:pPr>
        <w:tabs>
          <w:tab w:val="num" w:pos="2983"/>
        </w:tabs>
        <w:ind w:left="2983" w:hanging="360"/>
      </w:pPr>
      <w:rPr>
        <w:rFonts w:ascii="Wingdings" w:hAnsi="Wingdings" w:hint="default"/>
      </w:rPr>
    </w:lvl>
    <w:lvl w:ilvl="4" w:tplc="A71ED538" w:tentative="1">
      <w:start w:val="1"/>
      <w:numFmt w:val="bullet"/>
      <w:lvlText w:val=""/>
      <w:lvlJc w:val="left"/>
      <w:pPr>
        <w:tabs>
          <w:tab w:val="num" w:pos="3703"/>
        </w:tabs>
        <w:ind w:left="3703" w:hanging="360"/>
      </w:pPr>
      <w:rPr>
        <w:rFonts w:ascii="Wingdings" w:hAnsi="Wingdings" w:hint="default"/>
      </w:rPr>
    </w:lvl>
    <w:lvl w:ilvl="5" w:tplc="48601B00" w:tentative="1">
      <w:start w:val="1"/>
      <w:numFmt w:val="bullet"/>
      <w:lvlText w:val=""/>
      <w:lvlJc w:val="left"/>
      <w:pPr>
        <w:tabs>
          <w:tab w:val="num" w:pos="4423"/>
        </w:tabs>
        <w:ind w:left="4423" w:hanging="360"/>
      </w:pPr>
      <w:rPr>
        <w:rFonts w:ascii="Wingdings" w:hAnsi="Wingdings" w:hint="default"/>
      </w:rPr>
    </w:lvl>
    <w:lvl w:ilvl="6" w:tplc="4EE2C508" w:tentative="1">
      <w:start w:val="1"/>
      <w:numFmt w:val="bullet"/>
      <w:lvlText w:val=""/>
      <w:lvlJc w:val="left"/>
      <w:pPr>
        <w:tabs>
          <w:tab w:val="num" w:pos="5143"/>
        </w:tabs>
        <w:ind w:left="5143" w:hanging="360"/>
      </w:pPr>
      <w:rPr>
        <w:rFonts w:ascii="Wingdings" w:hAnsi="Wingdings" w:hint="default"/>
      </w:rPr>
    </w:lvl>
    <w:lvl w:ilvl="7" w:tplc="5B6CA446" w:tentative="1">
      <w:start w:val="1"/>
      <w:numFmt w:val="bullet"/>
      <w:lvlText w:val=""/>
      <w:lvlJc w:val="left"/>
      <w:pPr>
        <w:tabs>
          <w:tab w:val="num" w:pos="5863"/>
        </w:tabs>
        <w:ind w:left="5863" w:hanging="360"/>
      </w:pPr>
      <w:rPr>
        <w:rFonts w:ascii="Wingdings" w:hAnsi="Wingdings" w:hint="default"/>
      </w:rPr>
    </w:lvl>
    <w:lvl w:ilvl="8" w:tplc="88A6BCFA" w:tentative="1">
      <w:start w:val="1"/>
      <w:numFmt w:val="bullet"/>
      <w:lvlText w:val=""/>
      <w:lvlJc w:val="left"/>
      <w:pPr>
        <w:tabs>
          <w:tab w:val="num" w:pos="6583"/>
        </w:tabs>
        <w:ind w:left="6583" w:hanging="360"/>
      </w:pPr>
      <w:rPr>
        <w:rFonts w:ascii="Wingdings" w:hAnsi="Wingdings" w:hint="default"/>
      </w:rPr>
    </w:lvl>
  </w:abstractNum>
  <w:num w:numId="1">
    <w:abstractNumId w:val="15"/>
  </w:num>
  <w:num w:numId="2">
    <w:abstractNumId w:val="25"/>
  </w:num>
  <w:num w:numId="3">
    <w:abstractNumId w:val="14"/>
  </w:num>
  <w:num w:numId="4">
    <w:abstractNumId w:val="17"/>
  </w:num>
  <w:num w:numId="5">
    <w:abstractNumId w:val="17"/>
  </w:num>
  <w:num w:numId="6">
    <w:abstractNumId w:val="7"/>
  </w:num>
  <w:num w:numId="7">
    <w:abstractNumId w:val="13"/>
  </w:num>
  <w:num w:numId="8">
    <w:abstractNumId w:val="20"/>
  </w:num>
  <w:num w:numId="9">
    <w:abstractNumId w:val="9"/>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21"/>
  </w:num>
  <w:num w:numId="20">
    <w:abstractNumId w:val="29"/>
  </w:num>
  <w:num w:numId="21">
    <w:abstractNumId w:val="24"/>
  </w:num>
  <w:num w:numId="22">
    <w:abstractNumId w:val="10"/>
  </w:num>
  <w:num w:numId="23">
    <w:abstractNumId w:val="11"/>
  </w:num>
  <w:num w:numId="24">
    <w:abstractNumId w:val="12"/>
  </w:num>
  <w:num w:numId="25">
    <w:abstractNumId w:val="22"/>
  </w:num>
  <w:num w:numId="26">
    <w:abstractNumId w:val="27"/>
  </w:num>
  <w:num w:numId="27">
    <w:abstractNumId w:val="26"/>
  </w:num>
  <w:num w:numId="28">
    <w:abstractNumId w:val="19"/>
  </w:num>
  <w:num w:numId="29">
    <w:abstractNumId w:val="18"/>
  </w:num>
  <w:num w:numId="30">
    <w:abstractNumId w:val="28"/>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E33"/>
    <w:rsid w:val="0001457D"/>
    <w:rsid w:val="00015578"/>
    <w:rsid w:val="00017391"/>
    <w:rsid w:val="00044FAF"/>
    <w:rsid w:val="00050BE6"/>
    <w:rsid w:val="000663E7"/>
    <w:rsid w:val="00067608"/>
    <w:rsid w:val="000942D7"/>
    <w:rsid w:val="000A7E33"/>
    <w:rsid w:val="000B4046"/>
    <w:rsid w:val="001101CA"/>
    <w:rsid w:val="001356BB"/>
    <w:rsid w:val="00161385"/>
    <w:rsid w:val="0017475D"/>
    <w:rsid w:val="001776F8"/>
    <w:rsid w:val="0018423C"/>
    <w:rsid w:val="001A6E84"/>
    <w:rsid w:val="001D7817"/>
    <w:rsid w:val="001E281B"/>
    <w:rsid w:val="0020172D"/>
    <w:rsid w:val="00221211"/>
    <w:rsid w:val="00230A3A"/>
    <w:rsid w:val="00243F73"/>
    <w:rsid w:val="00252CEA"/>
    <w:rsid w:val="002803A4"/>
    <w:rsid w:val="002A07B1"/>
    <w:rsid w:val="002B5C2B"/>
    <w:rsid w:val="002D5F0B"/>
    <w:rsid w:val="002E54BB"/>
    <w:rsid w:val="002F4A7E"/>
    <w:rsid w:val="00302511"/>
    <w:rsid w:val="003471E5"/>
    <w:rsid w:val="00362B8E"/>
    <w:rsid w:val="0036312B"/>
    <w:rsid w:val="00384348"/>
    <w:rsid w:val="00395DD7"/>
    <w:rsid w:val="003A11E7"/>
    <w:rsid w:val="003A7D67"/>
    <w:rsid w:val="0042072F"/>
    <w:rsid w:val="004332EB"/>
    <w:rsid w:val="0043626D"/>
    <w:rsid w:val="004518A3"/>
    <w:rsid w:val="004716DA"/>
    <w:rsid w:val="00476AD2"/>
    <w:rsid w:val="00480BD9"/>
    <w:rsid w:val="00481030"/>
    <w:rsid w:val="00486413"/>
    <w:rsid w:val="004E14A1"/>
    <w:rsid w:val="00522B5F"/>
    <w:rsid w:val="00542017"/>
    <w:rsid w:val="00560729"/>
    <w:rsid w:val="0056586A"/>
    <w:rsid w:val="00572EAA"/>
    <w:rsid w:val="005B176E"/>
    <w:rsid w:val="005C032B"/>
    <w:rsid w:val="005E573A"/>
    <w:rsid w:val="006362B3"/>
    <w:rsid w:val="00650F47"/>
    <w:rsid w:val="00653CFC"/>
    <w:rsid w:val="00670C4F"/>
    <w:rsid w:val="006A1263"/>
    <w:rsid w:val="006A77D8"/>
    <w:rsid w:val="006B0F5B"/>
    <w:rsid w:val="006B166A"/>
    <w:rsid w:val="006B2487"/>
    <w:rsid w:val="006B5227"/>
    <w:rsid w:val="006C08E1"/>
    <w:rsid w:val="006C704F"/>
    <w:rsid w:val="006E3A6F"/>
    <w:rsid w:val="0071103E"/>
    <w:rsid w:val="007114C2"/>
    <w:rsid w:val="007277DE"/>
    <w:rsid w:val="00752AA7"/>
    <w:rsid w:val="00776C3F"/>
    <w:rsid w:val="007C2A9F"/>
    <w:rsid w:val="007D5673"/>
    <w:rsid w:val="007E5752"/>
    <w:rsid w:val="007F41AF"/>
    <w:rsid w:val="00800EF4"/>
    <w:rsid w:val="00833886"/>
    <w:rsid w:val="0088083D"/>
    <w:rsid w:val="0089365D"/>
    <w:rsid w:val="008E2052"/>
    <w:rsid w:val="008F4F27"/>
    <w:rsid w:val="00903924"/>
    <w:rsid w:val="00946FD4"/>
    <w:rsid w:val="00972C91"/>
    <w:rsid w:val="009775F3"/>
    <w:rsid w:val="009A22D7"/>
    <w:rsid w:val="009B5518"/>
    <w:rsid w:val="009B6F53"/>
    <w:rsid w:val="009B7234"/>
    <w:rsid w:val="009C5009"/>
    <w:rsid w:val="009D6DDC"/>
    <w:rsid w:val="009F1387"/>
    <w:rsid w:val="00A12516"/>
    <w:rsid w:val="00A13943"/>
    <w:rsid w:val="00A21185"/>
    <w:rsid w:val="00A46C83"/>
    <w:rsid w:val="00A8606A"/>
    <w:rsid w:val="00AA0530"/>
    <w:rsid w:val="00AC52F5"/>
    <w:rsid w:val="00AD549C"/>
    <w:rsid w:val="00AD5B53"/>
    <w:rsid w:val="00AD67F9"/>
    <w:rsid w:val="00B075BB"/>
    <w:rsid w:val="00B1010A"/>
    <w:rsid w:val="00B42B0E"/>
    <w:rsid w:val="00B65E29"/>
    <w:rsid w:val="00B7375A"/>
    <w:rsid w:val="00BA1578"/>
    <w:rsid w:val="00BA68ED"/>
    <w:rsid w:val="00BB2809"/>
    <w:rsid w:val="00BB425C"/>
    <w:rsid w:val="00BD0FB4"/>
    <w:rsid w:val="00BD2281"/>
    <w:rsid w:val="00BF73E8"/>
    <w:rsid w:val="00C03D18"/>
    <w:rsid w:val="00C04F22"/>
    <w:rsid w:val="00C14087"/>
    <w:rsid w:val="00C364CA"/>
    <w:rsid w:val="00C47854"/>
    <w:rsid w:val="00C6780D"/>
    <w:rsid w:val="00C92DDE"/>
    <w:rsid w:val="00CA6C2C"/>
    <w:rsid w:val="00CD411B"/>
    <w:rsid w:val="00CF0FB5"/>
    <w:rsid w:val="00CF4987"/>
    <w:rsid w:val="00D10C20"/>
    <w:rsid w:val="00D441B1"/>
    <w:rsid w:val="00D52B5E"/>
    <w:rsid w:val="00D57068"/>
    <w:rsid w:val="00D60B96"/>
    <w:rsid w:val="00D807DE"/>
    <w:rsid w:val="00D826EA"/>
    <w:rsid w:val="00DB0FED"/>
    <w:rsid w:val="00DB5B1E"/>
    <w:rsid w:val="00DC005A"/>
    <w:rsid w:val="00DC3601"/>
    <w:rsid w:val="00DD04F3"/>
    <w:rsid w:val="00E11F0B"/>
    <w:rsid w:val="00E26187"/>
    <w:rsid w:val="00E334DB"/>
    <w:rsid w:val="00E372E7"/>
    <w:rsid w:val="00E40056"/>
    <w:rsid w:val="00E40C30"/>
    <w:rsid w:val="00E44636"/>
    <w:rsid w:val="00E80C85"/>
    <w:rsid w:val="00EC24F7"/>
    <w:rsid w:val="00ED5BD3"/>
    <w:rsid w:val="00F05981"/>
    <w:rsid w:val="00F5015E"/>
    <w:rsid w:val="00F57460"/>
    <w:rsid w:val="00F62595"/>
    <w:rsid w:val="00F70A58"/>
    <w:rsid w:val="00F83991"/>
    <w:rsid w:val="00F97D8E"/>
    <w:rsid w:val="00FA6EAA"/>
    <w:rsid w:val="00FC541C"/>
    <w:rsid w:val="00FD67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12516"/>
    <w:pPr>
      <w:keepNext/>
      <w:spacing w:after="0" w:line="240" w:lineRule="auto"/>
      <w:ind w:firstLine="5400"/>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A12516"/>
    <w:pPr>
      <w:keepNext/>
      <w:spacing w:after="0" w:line="240" w:lineRule="auto"/>
      <w:jc w:val="right"/>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A12516"/>
    <w:pPr>
      <w:keepNext/>
      <w:numPr>
        <w:numId w:val="2"/>
      </w:numPr>
      <w:tabs>
        <w:tab w:val="num" w:pos="0"/>
      </w:tabs>
      <w:spacing w:after="0" w:line="240" w:lineRule="auto"/>
      <w:ind w:left="0" w:firstLine="0"/>
      <w:jc w:val="center"/>
      <w:outlineLvl w:val="2"/>
    </w:pPr>
    <w:rPr>
      <w:rFonts w:ascii="Times New Roman" w:eastAsia="Times New Roman" w:hAnsi="Times New Roman" w:cs="Times New Roman"/>
      <w:b/>
      <w:sz w:val="32"/>
      <w:szCs w:val="24"/>
      <w:lang w:eastAsia="ru-RU"/>
    </w:rPr>
  </w:style>
  <w:style w:type="paragraph" w:styleId="4">
    <w:name w:val="heading 4"/>
    <w:basedOn w:val="a"/>
    <w:next w:val="a"/>
    <w:link w:val="40"/>
    <w:qFormat/>
    <w:rsid w:val="00A12516"/>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A12516"/>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qFormat/>
    <w:rsid w:val="00A12516"/>
    <w:pPr>
      <w:keepNext/>
      <w:spacing w:after="0" w:line="240" w:lineRule="auto"/>
      <w:jc w:val="center"/>
      <w:outlineLvl w:val="5"/>
    </w:pPr>
    <w:rPr>
      <w:rFonts w:ascii="Times New Roman" w:eastAsia="Times New Roman" w:hAnsi="Times New Roman" w:cs="Times New Roman"/>
      <w:b/>
      <w:sz w:val="20"/>
      <w:szCs w:val="24"/>
      <w:lang w:eastAsia="ru-RU"/>
    </w:rPr>
  </w:style>
  <w:style w:type="paragraph" w:styleId="7">
    <w:name w:val="heading 7"/>
    <w:basedOn w:val="a"/>
    <w:next w:val="a"/>
    <w:link w:val="70"/>
    <w:qFormat/>
    <w:rsid w:val="00A12516"/>
    <w:pPr>
      <w:keepNext/>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qFormat/>
    <w:rsid w:val="00A12516"/>
    <w:pPr>
      <w:keepNext/>
      <w:numPr>
        <w:numId w:val="7"/>
      </w:numPr>
      <w:spacing w:after="0" w:line="240" w:lineRule="auto"/>
      <w:jc w:val="center"/>
      <w:outlineLvl w:val="7"/>
    </w:pPr>
    <w:rPr>
      <w:rFonts w:ascii="Times New Roman" w:eastAsia="Times New Roman" w:hAnsi="Times New Roman" w:cs="Times New Roman"/>
      <w:b/>
      <w:sz w:val="24"/>
      <w:szCs w:val="24"/>
      <w:lang w:eastAsia="ru-RU"/>
    </w:rPr>
  </w:style>
  <w:style w:type="paragraph" w:styleId="9">
    <w:name w:val="heading 9"/>
    <w:basedOn w:val="a"/>
    <w:next w:val="a"/>
    <w:link w:val="90"/>
    <w:qFormat/>
    <w:rsid w:val="00A12516"/>
    <w:pPr>
      <w:keepNext/>
      <w:spacing w:after="0" w:line="240" w:lineRule="auto"/>
      <w:jc w:val="center"/>
      <w:outlineLvl w:val="8"/>
    </w:pPr>
    <w:rPr>
      <w:rFonts w:ascii="Times New Roman" w:eastAsia="Times New Roman"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9775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5F3"/>
    <w:rPr>
      <w:rFonts w:ascii="Tahoma" w:hAnsi="Tahoma" w:cs="Tahoma"/>
      <w:sz w:val="16"/>
      <w:szCs w:val="16"/>
    </w:rPr>
  </w:style>
  <w:style w:type="paragraph" w:styleId="a5">
    <w:name w:val="No Spacing"/>
    <w:uiPriority w:val="1"/>
    <w:qFormat/>
    <w:rsid w:val="0043626D"/>
    <w:pPr>
      <w:spacing w:after="0" w:line="240" w:lineRule="auto"/>
    </w:pPr>
  </w:style>
  <w:style w:type="numbering" w:customStyle="1" w:styleId="11">
    <w:name w:val="Нет списка1"/>
    <w:next w:val="a2"/>
    <w:uiPriority w:val="99"/>
    <w:semiHidden/>
    <w:unhideWhenUsed/>
    <w:rsid w:val="00DB0FED"/>
  </w:style>
  <w:style w:type="paragraph" w:customStyle="1" w:styleId="ConsPlusNormal">
    <w:name w:val="ConsPlusNormal"/>
    <w:rsid w:val="00DB0FE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B0FE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DB0FED"/>
    <w:pPr>
      <w:widowControl w:val="0"/>
      <w:autoSpaceDE w:val="0"/>
      <w:autoSpaceDN w:val="0"/>
      <w:spacing w:after="0" w:line="240" w:lineRule="auto"/>
    </w:pPr>
    <w:rPr>
      <w:rFonts w:ascii="Tahoma" w:eastAsiaTheme="minorEastAsia" w:hAnsi="Tahoma" w:cs="Tahoma"/>
      <w:sz w:val="20"/>
      <w:lang w:eastAsia="ru-RU"/>
    </w:rPr>
  </w:style>
  <w:style w:type="paragraph" w:styleId="a6">
    <w:name w:val="List Paragraph"/>
    <w:basedOn w:val="a"/>
    <w:link w:val="a7"/>
    <w:qFormat/>
    <w:rsid w:val="00DB0FED"/>
    <w:pPr>
      <w:ind w:left="720"/>
      <w:contextualSpacing/>
    </w:pPr>
  </w:style>
  <w:style w:type="paragraph" w:styleId="a8">
    <w:name w:val="header"/>
    <w:basedOn w:val="a"/>
    <w:link w:val="a9"/>
    <w:uiPriority w:val="99"/>
    <w:unhideWhenUsed/>
    <w:rsid w:val="00DB0FE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0FED"/>
  </w:style>
  <w:style w:type="paragraph" w:styleId="aa">
    <w:name w:val="footer"/>
    <w:basedOn w:val="a"/>
    <w:link w:val="ab"/>
    <w:unhideWhenUsed/>
    <w:rsid w:val="00DB0FE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0FED"/>
  </w:style>
  <w:style w:type="character" w:customStyle="1" w:styleId="10">
    <w:name w:val="Заголовок 1 Знак"/>
    <w:basedOn w:val="a0"/>
    <w:link w:val="1"/>
    <w:rsid w:val="00A12516"/>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A12516"/>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A12516"/>
    <w:rPr>
      <w:rFonts w:ascii="Times New Roman" w:eastAsia="Times New Roman" w:hAnsi="Times New Roman" w:cs="Times New Roman"/>
      <w:b/>
      <w:sz w:val="32"/>
      <w:szCs w:val="24"/>
      <w:lang w:eastAsia="ru-RU"/>
    </w:rPr>
  </w:style>
  <w:style w:type="character" w:customStyle="1" w:styleId="40">
    <w:name w:val="Заголовок 4 Знак"/>
    <w:basedOn w:val="a0"/>
    <w:link w:val="4"/>
    <w:rsid w:val="00A1251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A12516"/>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A12516"/>
    <w:rPr>
      <w:rFonts w:ascii="Times New Roman" w:eastAsia="Times New Roman" w:hAnsi="Times New Roman" w:cs="Times New Roman"/>
      <w:b/>
      <w:sz w:val="20"/>
      <w:szCs w:val="24"/>
      <w:lang w:eastAsia="ru-RU"/>
    </w:rPr>
  </w:style>
  <w:style w:type="character" w:customStyle="1" w:styleId="70">
    <w:name w:val="Заголовок 7 Знак"/>
    <w:basedOn w:val="a0"/>
    <w:link w:val="7"/>
    <w:rsid w:val="00A12516"/>
    <w:rPr>
      <w:rFonts w:ascii="Times New Roman" w:eastAsia="Times New Roman" w:hAnsi="Times New Roman" w:cs="Times New Roman"/>
      <w:b/>
      <w:sz w:val="24"/>
      <w:szCs w:val="24"/>
      <w:lang w:eastAsia="ru-RU"/>
    </w:rPr>
  </w:style>
  <w:style w:type="character" w:customStyle="1" w:styleId="80">
    <w:name w:val="Заголовок 8 Знак"/>
    <w:basedOn w:val="a0"/>
    <w:link w:val="8"/>
    <w:rsid w:val="00A12516"/>
    <w:rPr>
      <w:rFonts w:ascii="Times New Roman" w:eastAsia="Times New Roman" w:hAnsi="Times New Roman" w:cs="Times New Roman"/>
      <w:b/>
      <w:sz w:val="24"/>
      <w:szCs w:val="24"/>
      <w:lang w:eastAsia="ru-RU"/>
    </w:rPr>
  </w:style>
  <w:style w:type="character" w:customStyle="1" w:styleId="90">
    <w:name w:val="Заголовок 9 Знак"/>
    <w:basedOn w:val="a0"/>
    <w:link w:val="9"/>
    <w:rsid w:val="00A12516"/>
    <w:rPr>
      <w:rFonts w:ascii="Times New Roman" w:eastAsia="Times New Roman" w:hAnsi="Times New Roman" w:cs="Times New Roman"/>
      <w:b/>
      <w:sz w:val="24"/>
      <w:szCs w:val="24"/>
      <w:lang w:eastAsia="ru-RU"/>
    </w:rPr>
  </w:style>
  <w:style w:type="numbering" w:customStyle="1" w:styleId="21">
    <w:name w:val="Нет списка2"/>
    <w:next w:val="a2"/>
    <w:semiHidden/>
    <w:rsid w:val="00A12516"/>
  </w:style>
  <w:style w:type="paragraph" w:customStyle="1" w:styleId="ConsPlusCell">
    <w:name w:val="ConsPlusCell"/>
    <w:rsid w:val="00A12516"/>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c">
    <w:name w:val="Автозамена"/>
    <w:rsid w:val="00A12516"/>
    <w:pPr>
      <w:spacing w:after="0" w:line="240" w:lineRule="auto"/>
    </w:pPr>
    <w:rPr>
      <w:rFonts w:ascii="Times New Roman" w:eastAsia="Times New Roman" w:hAnsi="Times New Roman" w:cs="Times New Roman"/>
      <w:sz w:val="24"/>
      <w:szCs w:val="24"/>
      <w:lang w:eastAsia="ru-RU"/>
    </w:rPr>
  </w:style>
  <w:style w:type="character" w:styleId="ad">
    <w:name w:val="page number"/>
    <w:basedOn w:val="a0"/>
    <w:semiHidden/>
    <w:rsid w:val="00A12516"/>
  </w:style>
  <w:style w:type="paragraph" w:styleId="ae">
    <w:name w:val="annotation text"/>
    <w:basedOn w:val="a"/>
    <w:link w:val="af"/>
    <w:semiHidden/>
    <w:rsid w:val="00A12516"/>
    <w:pPr>
      <w:spacing w:after="0" w:line="240" w:lineRule="auto"/>
    </w:pPr>
    <w:rPr>
      <w:rFonts w:ascii="Times New Roman" w:eastAsia="Times New Roman" w:hAnsi="Times New Roman" w:cs="Times New Roman"/>
      <w:sz w:val="20"/>
      <w:szCs w:val="20"/>
      <w:lang w:eastAsia="ru-RU"/>
    </w:rPr>
  </w:style>
  <w:style w:type="character" w:customStyle="1" w:styleId="af">
    <w:name w:val="Текст примечания Знак"/>
    <w:basedOn w:val="a0"/>
    <w:link w:val="ae"/>
    <w:semiHidden/>
    <w:rsid w:val="00A12516"/>
    <w:rPr>
      <w:rFonts w:ascii="Times New Roman" w:eastAsia="Times New Roman" w:hAnsi="Times New Roman" w:cs="Times New Roman"/>
      <w:sz w:val="20"/>
      <w:szCs w:val="20"/>
      <w:lang w:eastAsia="ru-RU"/>
    </w:rPr>
  </w:style>
  <w:style w:type="paragraph" w:styleId="af0">
    <w:name w:val="annotation subject"/>
    <w:basedOn w:val="ae"/>
    <w:next w:val="ae"/>
    <w:link w:val="af1"/>
    <w:semiHidden/>
    <w:rsid w:val="00A12516"/>
    <w:rPr>
      <w:b/>
      <w:bCs/>
    </w:rPr>
  </w:style>
  <w:style w:type="character" w:customStyle="1" w:styleId="af1">
    <w:name w:val="Тема примечания Знак"/>
    <w:basedOn w:val="af"/>
    <w:link w:val="af0"/>
    <w:semiHidden/>
    <w:rsid w:val="00A12516"/>
    <w:rPr>
      <w:rFonts w:ascii="Times New Roman" w:eastAsia="Times New Roman" w:hAnsi="Times New Roman" w:cs="Times New Roman"/>
      <w:b/>
      <w:bCs/>
      <w:sz w:val="20"/>
      <w:szCs w:val="20"/>
      <w:lang w:eastAsia="ru-RU"/>
    </w:rPr>
  </w:style>
  <w:style w:type="paragraph" w:styleId="af2">
    <w:name w:val="Body Text Indent"/>
    <w:basedOn w:val="a"/>
    <w:link w:val="af3"/>
    <w:semiHidden/>
    <w:rsid w:val="00A12516"/>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3">
    <w:name w:val="Основной текст с отступом Знак"/>
    <w:basedOn w:val="a0"/>
    <w:link w:val="af2"/>
    <w:semiHidden/>
    <w:rsid w:val="00A12516"/>
    <w:rPr>
      <w:rFonts w:ascii="Times New Roman" w:eastAsia="Times New Roman" w:hAnsi="Times New Roman" w:cs="Times New Roman"/>
      <w:sz w:val="28"/>
      <w:szCs w:val="24"/>
      <w:lang w:eastAsia="ru-RU"/>
    </w:rPr>
  </w:style>
  <w:style w:type="character" w:customStyle="1" w:styleId="af4">
    <w:name w:val="Знак Знак"/>
    <w:rsid w:val="00A12516"/>
    <w:rPr>
      <w:noProof w:val="0"/>
      <w:sz w:val="28"/>
      <w:szCs w:val="24"/>
      <w:lang w:val="ru-RU" w:eastAsia="ru-RU" w:bidi="ar-SA"/>
    </w:rPr>
  </w:style>
  <w:style w:type="paragraph" w:styleId="af5">
    <w:name w:val="Body Text"/>
    <w:basedOn w:val="a"/>
    <w:link w:val="af6"/>
    <w:semiHidden/>
    <w:rsid w:val="00A12516"/>
    <w:pPr>
      <w:spacing w:after="0" w:line="240" w:lineRule="auto"/>
      <w:jc w:val="center"/>
    </w:pPr>
    <w:rPr>
      <w:rFonts w:ascii="Arial Black" w:eastAsia="Times New Roman" w:hAnsi="Arial Black" w:cs="Times New Roman"/>
      <w:b/>
      <w:sz w:val="40"/>
      <w:szCs w:val="24"/>
      <w:lang w:eastAsia="ru-RU"/>
    </w:rPr>
  </w:style>
  <w:style w:type="character" w:customStyle="1" w:styleId="af6">
    <w:name w:val="Основной текст Знак"/>
    <w:basedOn w:val="a0"/>
    <w:link w:val="af5"/>
    <w:semiHidden/>
    <w:rsid w:val="00A12516"/>
    <w:rPr>
      <w:rFonts w:ascii="Arial Black" w:eastAsia="Times New Roman" w:hAnsi="Arial Black" w:cs="Times New Roman"/>
      <w:b/>
      <w:sz w:val="40"/>
      <w:szCs w:val="24"/>
      <w:lang w:eastAsia="ru-RU"/>
    </w:rPr>
  </w:style>
  <w:style w:type="paragraph" w:styleId="31">
    <w:name w:val="Body Text Indent 3"/>
    <w:basedOn w:val="a"/>
    <w:link w:val="32"/>
    <w:semiHidden/>
    <w:rsid w:val="00A12516"/>
    <w:pPr>
      <w:spacing w:after="0" w:line="360" w:lineRule="auto"/>
      <w:ind w:firstLine="72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semiHidden/>
    <w:rsid w:val="00A12516"/>
    <w:rPr>
      <w:rFonts w:ascii="Times New Roman" w:eastAsia="Times New Roman" w:hAnsi="Times New Roman" w:cs="Times New Roman"/>
      <w:sz w:val="28"/>
      <w:szCs w:val="24"/>
      <w:lang w:eastAsia="ru-RU"/>
    </w:rPr>
  </w:style>
  <w:style w:type="paragraph" w:styleId="33">
    <w:name w:val="Body Text 3"/>
    <w:basedOn w:val="a"/>
    <w:link w:val="34"/>
    <w:semiHidden/>
    <w:rsid w:val="00A12516"/>
    <w:pPr>
      <w:spacing w:after="120" w:line="240" w:lineRule="auto"/>
    </w:pPr>
    <w:rPr>
      <w:rFonts w:ascii="Times New Roman" w:eastAsia="Times New Roman" w:hAnsi="Times New Roman" w:cs="Times New Roman"/>
      <w:sz w:val="16"/>
      <w:szCs w:val="24"/>
      <w:lang w:eastAsia="ru-RU"/>
    </w:rPr>
  </w:style>
  <w:style w:type="character" w:customStyle="1" w:styleId="34">
    <w:name w:val="Основной текст 3 Знак"/>
    <w:basedOn w:val="a0"/>
    <w:link w:val="33"/>
    <w:semiHidden/>
    <w:rsid w:val="00A12516"/>
    <w:rPr>
      <w:rFonts w:ascii="Times New Roman" w:eastAsia="Times New Roman" w:hAnsi="Times New Roman" w:cs="Times New Roman"/>
      <w:sz w:val="16"/>
      <w:szCs w:val="24"/>
      <w:lang w:eastAsia="ru-RU"/>
    </w:rPr>
  </w:style>
  <w:style w:type="paragraph" w:styleId="22">
    <w:name w:val="Body Text Indent 2"/>
    <w:basedOn w:val="a"/>
    <w:link w:val="23"/>
    <w:semiHidden/>
    <w:rsid w:val="00A1251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A12516"/>
    <w:rPr>
      <w:rFonts w:ascii="Times New Roman" w:eastAsia="Times New Roman" w:hAnsi="Times New Roman" w:cs="Times New Roman"/>
      <w:sz w:val="24"/>
      <w:szCs w:val="24"/>
      <w:lang w:eastAsia="ru-RU"/>
    </w:rPr>
  </w:style>
  <w:style w:type="paragraph" w:customStyle="1" w:styleId="ConsPlusNonformat">
    <w:name w:val="ConsPlusNonformat"/>
    <w:rsid w:val="00A1251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f7">
    <w:name w:val="Normal (Web)"/>
    <w:basedOn w:val="a"/>
    <w:uiPriority w:val="99"/>
    <w:rsid w:val="00A12516"/>
    <w:pPr>
      <w:spacing w:before="100" w:after="100" w:line="240" w:lineRule="auto"/>
    </w:pPr>
    <w:rPr>
      <w:rFonts w:ascii="Times New Roman" w:eastAsia="Times New Roman" w:hAnsi="Times New Roman" w:cs="Times New Roman"/>
      <w:sz w:val="24"/>
      <w:szCs w:val="24"/>
      <w:lang w:eastAsia="ru-RU"/>
    </w:rPr>
  </w:style>
  <w:style w:type="table" w:styleId="af8">
    <w:name w:val="Table Grid"/>
    <w:basedOn w:val="a1"/>
    <w:rsid w:val="00A1251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Гиперссылка1"/>
    <w:rsid w:val="00A12516"/>
  </w:style>
  <w:style w:type="character" w:styleId="af9">
    <w:name w:val="Emphasis"/>
    <w:uiPriority w:val="20"/>
    <w:qFormat/>
    <w:rsid w:val="00A12516"/>
    <w:rPr>
      <w:i/>
      <w:iCs/>
    </w:rPr>
  </w:style>
  <w:style w:type="character" w:customStyle="1" w:styleId="a7">
    <w:name w:val="Абзац списка Знак"/>
    <w:link w:val="a6"/>
    <w:rsid w:val="00A12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12516"/>
    <w:pPr>
      <w:keepNext/>
      <w:spacing w:after="0" w:line="240" w:lineRule="auto"/>
      <w:ind w:firstLine="5400"/>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A12516"/>
    <w:pPr>
      <w:keepNext/>
      <w:spacing w:after="0" w:line="240" w:lineRule="auto"/>
      <w:jc w:val="right"/>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A12516"/>
    <w:pPr>
      <w:keepNext/>
      <w:numPr>
        <w:numId w:val="2"/>
      </w:numPr>
      <w:tabs>
        <w:tab w:val="num" w:pos="0"/>
      </w:tabs>
      <w:spacing w:after="0" w:line="240" w:lineRule="auto"/>
      <w:ind w:left="0" w:firstLine="0"/>
      <w:jc w:val="center"/>
      <w:outlineLvl w:val="2"/>
    </w:pPr>
    <w:rPr>
      <w:rFonts w:ascii="Times New Roman" w:eastAsia="Times New Roman" w:hAnsi="Times New Roman" w:cs="Times New Roman"/>
      <w:b/>
      <w:sz w:val="32"/>
      <w:szCs w:val="24"/>
      <w:lang w:eastAsia="ru-RU"/>
    </w:rPr>
  </w:style>
  <w:style w:type="paragraph" w:styleId="4">
    <w:name w:val="heading 4"/>
    <w:basedOn w:val="a"/>
    <w:next w:val="a"/>
    <w:link w:val="40"/>
    <w:qFormat/>
    <w:rsid w:val="00A12516"/>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A12516"/>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qFormat/>
    <w:rsid w:val="00A12516"/>
    <w:pPr>
      <w:keepNext/>
      <w:spacing w:after="0" w:line="240" w:lineRule="auto"/>
      <w:jc w:val="center"/>
      <w:outlineLvl w:val="5"/>
    </w:pPr>
    <w:rPr>
      <w:rFonts w:ascii="Times New Roman" w:eastAsia="Times New Roman" w:hAnsi="Times New Roman" w:cs="Times New Roman"/>
      <w:b/>
      <w:sz w:val="20"/>
      <w:szCs w:val="24"/>
      <w:lang w:eastAsia="ru-RU"/>
    </w:rPr>
  </w:style>
  <w:style w:type="paragraph" w:styleId="7">
    <w:name w:val="heading 7"/>
    <w:basedOn w:val="a"/>
    <w:next w:val="a"/>
    <w:link w:val="70"/>
    <w:qFormat/>
    <w:rsid w:val="00A12516"/>
    <w:pPr>
      <w:keepNext/>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qFormat/>
    <w:rsid w:val="00A12516"/>
    <w:pPr>
      <w:keepNext/>
      <w:numPr>
        <w:numId w:val="7"/>
      </w:numPr>
      <w:spacing w:after="0" w:line="240" w:lineRule="auto"/>
      <w:jc w:val="center"/>
      <w:outlineLvl w:val="7"/>
    </w:pPr>
    <w:rPr>
      <w:rFonts w:ascii="Times New Roman" w:eastAsia="Times New Roman" w:hAnsi="Times New Roman" w:cs="Times New Roman"/>
      <w:b/>
      <w:sz w:val="24"/>
      <w:szCs w:val="24"/>
      <w:lang w:eastAsia="ru-RU"/>
    </w:rPr>
  </w:style>
  <w:style w:type="paragraph" w:styleId="9">
    <w:name w:val="heading 9"/>
    <w:basedOn w:val="a"/>
    <w:next w:val="a"/>
    <w:link w:val="90"/>
    <w:qFormat/>
    <w:rsid w:val="00A12516"/>
    <w:pPr>
      <w:keepNext/>
      <w:spacing w:after="0" w:line="240" w:lineRule="auto"/>
      <w:jc w:val="center"/>
      <w:outlineLvl w:val="8"/>
    </w:pPr>
    <w:rPr>
      <w:rFonts w:ascii="Times New Roman" w:eastAsia="Times New Roman"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9775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5F3"/>
    <w:rPr>
      <w:rFonts w:ascii="Tahoma" w:hAnsi="Tahoma" w:cs="Tahoma"/>
      <w:sz w:val="16"/>
      <w:szCs w:val="16"/>
    </w:rPr>
  </w:style>
  <w:style w:type="paragraph" w:styleId="a5">
    <w:name w:val="No Spacing"/>
    <w:uiPriority w:val="1"/>
    <w:qFormat/>
    <w:rsid w:val="0043626D"/>
    <w:pPr>
      <w:spacing w:after="0" w:line="240" w:lineRule="auto"/>
    </w:pPr>
  </w:style>
  <w:style w:type="numbering" w:customStyle="1" w:styleId="11">
    <w:name w:val="Нет списка1"/>
    <w:next w:val="a2"/>
    <w:uiPriority w:val="99"/>
    <w:semiHidden/>
    <w:unhideWhenUsed/>
    <w:rsid w:val="00DB0FED"/>
  </w:style>
  <w:style w:type="paragraph" w:customStyle="1" w:styleId="ConsPlusNormal">
    <w:name w:val="ConsPlusNormal"/>
    <w:rsid w:val="00DB0FE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B0FE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DB0FED"/>
    <w:pPr>
      <w:widowControl w:val="0"/>
      <w:autoSpaceDE w:val="0"/>
      <w:autoSpaceDN w:val="0"/>
      <w:spacing w:after="0" w:line="240" w:lineRule="auto"/>
    </w:pPr>
    <w:rPr>
      <w:rFonts w:ascii="Tahoma" w:eastAsiaTheme="minorEastAsia" w:hAnsi="Tahoma" w:cs="Tahoma"/>
      <w:sz w:val="20"/>
      <w:lang w:eastAsia="ru-RU"/>
    </w:rPr>
  </w:style>
  <w:style w:type="paragraph" w:styleId="a6">
    <w:name w:val="List Paragraph"/>
    <w:basedOn w:val="a"/>
    <w:link w:val="a7"/>
    <w:qFormat/>
    <w:rsid w:val="00DB0FED"/>
    <w:pPr>
      <w:ind w:left="720"/>
      <w:contextualSpacing/>
    </w:pPr>
  </w:style>
  <w:style w:type="paragraph" w:styleId="a8">
    <w:name w:val="header"/>
    <w:basedOn w:val="a"/>
    <w:link w:val="a9"/>
    <w:uiPriority w:val="99"/>
    <w:unhideWhenUsed/>
    <w:rsid w:val="00DB0FE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0FED"/>
  </w:style>
  <w:style w:type="paragraph" w:styleId="aa">
    <w:name w:val="footer"/>
    <w:basedOn w:val="a"/>
    <w:link w:val="ab"/>
    <w:unhideWhenUsed/>
    <w:rsid w:val="00DB0FE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0FED"/>
  </w:style>
  <w:style w:type="character" w:customStyle="1" w:styleId="10">
    <w:name w:val="Заголовок 1 Знак"/>
    <w:basedOn w:val="a0"/>
    <w:link w:val="1"/>
    <w:rsid w:val="00A12516"/>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A12516"/>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A12516"/>
    <w:rPr>
      <w:rFonts w:ascii="Times New Roman" w:eastAsia="Times New Roman" w:hAnsi="Times New Roman" w:cs="Times New Roman"/>
      <w:b/>
      <w:sz w:val="32"/>
      <w:szCs w:val="24"/>
      <w:lang w:eastAsia="ru-RU"/>
    </w:rPr>
  </w:style>
  <w:style w:type="character" w:customStyle="1" w:styleId="40">
    <w:name w:val="Заголовок 4 Знак"/>
    <w:basedOn w:val="a0"/>
    <w:link w:val="4"/>
    <w:rsid w:val="00A1251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A12516"/>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A12516"/>
    <w:rPr>
      <w:rFonts w:ascii="Times New Roman" w:eastAsia="Times New Roman" w:hAnsi="Times New Roman" w:cs="Times New Roman"/>
      <w:b/>
      <w:sz w:val="20"/>
      <w:szCs w:val="24"/>
      <w:lang w:eastAsia="ru-RU"/>
    </w:rPr>
  </w:style>
  <w:style w:type="character" w:customStyle="1" w:styleId="70">
    <w:name w:val="Заголовок 7 Знак"/>
    <w:basedOn w:val="a0"/>
    <w:link w:val="7"/>
    <w:rsid w:val="00A12516"/>
    <w:rPr>
      <w:rFonts w:ascii="Times New Roman" w:eastAsia="Times New Roman" w:hAnsi="Times New Roman" w:cs="Times New Roman"/>
      <w:b/>
      <w:sz w:val="24"/>
      <w:szCs w:val="24"/>
      <w:lang w:eastAsia="ru-RU"/>
    </w:rPr>
  </w:style>
  <w:style w:type="character" w:customStyle="1" w:styleId="80">
    <w:name w:val="Заголовок 8 Знак"/>
    <w:basedOn w:val="a0"/>
    <w:link w:val="8"/>
    <w:rsid w:val="00A12516"/>
    <w:rPr>
      <w:rFonts w:ascii="Times New Roman" w:eastAsia="Times New Roman" w:hAnsi="Times New Roman" w:cs="Times New Roman"/>
      <w:b/>
      <w:sz w:val="24"/>
      <w:szCs w:val="24"/>
      <w:lang w:eastAsia="ru-RU"/>
    </w:rPr>
  </w:style>
  <w:style w:type="character" w:customStyle="1" w:styleId="90">
    <w:name w:val="Заголовок 9 Знак"/>
    <w:basedOn w:val="a0"/>
    <w:link w:val="9"/>
    <w:rsid w:val="00A12516"/>
    <w:rPr>
      <w:rFonts w:ascii="Times New Roman" w:eastAsia="Times New Roman" w:hAnsi="Times New Roman" w:cs="Times New Roman"/>
      <w:b/>
      <w:sz w:val="24"/>
      <w:szCs w:val="24"/>
      <w:lang w:eastAsia="ru-RU"/>
    </w:rPr>
  </w:style>
  <w:style w:type="numbering" w:customStyle="1" w:styleId="21">
    <w:name w:val="Нет списка2"/>
    <w:next w:val="a2"/>
    <w:semiHidden/>
    <w:rsid w:val="00A12516"/>
  </w:style>
  <w:style w:type="paragraph" w:customStyle="1" w:styleId="ConsPlusCell">
    <w:name w:val="ConsPlusCell"/>
    <w:rsid w:val="00A12516"/>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c">
    <w:name w:val="Автозамена"/>
    <w:rsid w:val="00A12516"/>
    <w:pPr>
      <w:spacing w:after="0" w:line="240" w:lineRule="auto"/>
    </w:pPr>
    <w:rPr>
      <w:rFonts w:ascii="Times New Roman" w:eastAsia="Times New Roman" w:hAnsi="Times New Roman" w:cs="Times New Roman"/>
      <w:sz w:val="24"/>
      <w:szCs w:val="24"/>
      <w:lang w:eastAsia="ru-RU"/>
    </w:rPr>
  </w:style>
  <w:style w:type="character" w:styleId="ad">
    <w:name w:val="page number"/>
    <w:basedOn w:val="a0"/>
    <w:semiHidden/>
    <w:rsid w:val="00A12516"/>
  </w:style>
  <w:style w:type="paragraph" w:styleId="ae">
    <w:name w:val="annotation text"/>
    <w:basedOn w:val="a"/>
    <w:link w:val="af"/>
    <w:semiHidden/>
    <w:rsid w:val="00A12516"/>
    <w:pPr>
      <w:spacing w:after="0" w:line="240" w:lineRule="auto"/>
    </w:pPr>
    <w:rPr>
      <w:rFonts w:ascii="Times New Roman" w:eastAsia="Times New Roman" w:hAnsi="Times New Roman" w:cs="Times New Roman"/>
      <w:sz w:val="20"/>
      <w:szCs w:val="20"/>
      <w:lang w:eastAsia="ru-RU"/>
    </w:rPr>
  </w:style>
  <w:style w:type="character" w:customStyle="1" w:styleId="af">
    <w:name w:val="Текст примечания Знак"/>
    <w:basedOn w:val="a0"/>
    <w:link w:val="ae"/>
    <w:semiHidden/>
    <w:rsid w:val="00A12516"/>
    <w:rPr>
      <w:rFonts w:ascii="Times New Roman" w:eastAsia="Times New Roman" w:hAnsi="Times New Roman" w:cs="Times New Roman"/>
      <w:sz w:val="20"/>
      <w:szCs w:val="20"/>
      <w:lang w:eastAsia="ru-RU"/>
    </w:rPr>
  </w:style>
  <w:style w:type="paragraph" w:styleId="af0">
    <w:name w:val="annotation subject"/>
    <w:basedOn w:val="ae"/>
    <w:next w:val="ae"/>
    <w:link w:val="af1"/>
    <w:semiHidden/>
    <w:rsid w:val="00A12516"/>
    <w:rPr>
      <w:b/>
      <w:bCs/>
    </w:rPr>
  </w:style>
  <w:style w:type="character" w:customStyle="1" w:styleId="af1">
    <w:name w:val="Тема примечания Знак"/>
    <w:basedOn w:val="af"/>
    <w:link w:val="af0"/>
    <w:semiHidden/>
    <w:rsid w:val="00A12516"/>
    <w:rPr>
      <w:rFonts w:ascii="Times New Roman" w:eastAsia="Times New Roman" w:hAnsi="Times New Roman" w:cs="Times New Roman"/>
      <w:b/>
      <w:bCs/>
      <w:sz w:val="20"/>
      <w:szCs w:val="20"/>
      <w:lang w:eastAsia="ru-RU"/>
    </w:rPr>
  </w:style>
  <w:style w:type="paragraph" w:styleId="af2">
    <w:name w:val="Body Text Indent"/>
    <w:basedOn w:val="a"/>
    <w:link w:val="af3"/>
    <w:semiHidden/>
    <w:rsid w:val="00A12516"/>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3">
    <w:name w:val="Основной текст с отступом Знак"/>
    <w:basedOn w:val="a0"/>
    <w:link w:val="af2"/>
    <w:semiHidden/>
    <w:rsid w:val="00A12516"/>
    <w:rPr>
      <w:rFonts w:ascii="Times New Roman" w:eastAsia="Times New Roman" w:hAnsi="Times New Roman" w:cs="Times New Roman"/>
      <w:sz w:val="28"/>
      <w:szCs w:val="24"/>
      <w:lang w:eastAsia="ru-RU"/>
    </w:rPr>
  </w:style>
  <w:style w:type="character" w:customStyle="1" w:styleId="af4">
    <w:name w:val="Знак Знак"/>
    <w:rsid w:val="00A12516"/>
    <w:rPr>
      <w:noProof w:val="0"/>
      <w:sz w:val="28"/>
      <w:szCs w:val="24"/>
      <w:lang w:val="ru-RU" w:eastAsia="ru-RU" w:bidi="ar-SA"/>
    </w:rPr>
  </w:style>
  <w:style w:type="paragraph" w:styleId="af5">
    <w:name w:val="Body Text"/>
    <w:basedOn w:val="a"/>
    <w:link w:val="af6"/>
    <w:semiHidden/>
    <w:rsid w:val="00A12516"/>
    <w:pPr>
      <w:spacing w:after="0" w:line="240" w:lineRule="auto"/>
      <w:jc w:val="center"/>
    </w:pPr>
    <w:rPr>
      <w:rFonts w:ascii="Arial Black" w:eastAsia="Times New Roman" w:hAnsi="Arial Black" w:cs="Times New Roman"/>
      <w:b/>
      <w:sz w:val="40"/>
      <w:szCs w:val="24"/>
      <w:lang w:eastAsia="ru-RU"/>
    </w:rPr>
  </w:style>
  <w:style w:type="character" w:customStyle="1" w:styleId="af6">
    <w:name w:val="Основной текст Знак"/>
    <w:basedOn w:val="a0"/>
    <w:link w:val="af5"/>
    <w:semiHidden/>
    <w:rsid w:val="00A12516"/>
    <w:rPr>
      <w:rFonts w:ascii="Arial Black" w:eastAsia="Times New Roman" w:hAnsi="Arial Black" w:cs="Times New Roman"/>
      <w:b/>
      <w:sz w:val="40"/>
      <w:szCs w:val="24"/>
      <w:lang w:eastAsia="ru-RU"/>
    </w:rPr>
  </w:style>
  <w:style w:type="paragraph" w:styleId="31">
    <w:name w:val="Body Text Indent 3"/>
    <w:basedOn w:val="a"/>
    <w:link w:val="32"/>
    <w:semiHidden/>
    <w:rsid w:val="00A12516"/>
    <w:pPr>
      <w:spacing w:after="0" w:line="360" w:lineRule="auto"/>
      <w:ind w:firstLine="72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semiHidden/>
    <w:rsid w:val="00A12516"/>
    <w:rPr>
      <w:rFonts w:ascii="Times New Roman" w:eastAsia="Times New Roman" w:hAnsi="Times New Roman" w:cs="Times New Roman"/>
      <w:sz w:val="28"/>
      <w:szCs w:val="24"/>
      <w:lang w:eastAsia="ru-RU"/>
    </w:rPr>
  </w:style>
  <w:style w:type="paragraph" w:styleId="33">
    <w:name w:val="Body Text 3"/>
    <w:basedOn w:val="a"/>
    <w:link w:val="34"/>
    <w:semiHidden/>
    <w:rsid w:val="00A12516"/>
    <w:pPr>
      <w:spacing w:after="120" w:line="240" w:lineRule="auto"/>
    </w:pPr>
    <w:rPr>
      <w:rFonts w:ascii="Times New Roman" w:eastAsia="Times New Roman" w:hAnsi="Times New Roman" w:cs="Times New Roman"/>
      <w:sz w:val="16"/>
      <w:szCs w:val="24"/>
      <w:lang w:eastAsia="ru-RU"/>
    </w:rPr>
  </w:style>
  <w:style w:type="character" w:customStyle="1" w:styleId="34">
    <w:name w:val="Основной текст 3 Знак"/>
    <w:basedOn w:val="a0"/>
    <w:link w:val="33"/>
    <w:semiHidden/>
    <w:rsid w:val="00A12516"/>
    <w:rPr>
      <w:rFonts w:ascii="Times New Roman" w:eastAsia="Times New Roman" w:hAnsi="Times New Roman" w:cs="Times New Roman"/>
      <w:sz w:val="16"/>
      <w:szCs w:val="24"/>
      <w:lang w:eastAsia="ru-RU"/>
    </w:rPr>
  </w:style>
  <w:style w:type="paragraph" w:styleId="22">
    <w:name w:val="Body Text Indent 2"/>
    <w:basedOn w:val="a"/>
    <w:link w:val="23"/>
    <w:semiHidden/>
    <w:rsid w:val="00A1251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A12516"/>
    <w:rPr>
      <w:rFonts w:ascii="Times New Roman" w:eastAsia="Times New Roman" w:hAnsi="Times New Roman" w:cs="Times New Roman"/>
      <w:sz w:val="24"/>
      <w:szCs w:val="24"/>
      <w:lang w:eastAsia="ru-RU"/>
    </w:rPr>
  </w:style>
  <w:style w:type="paragraph" w:customStyle="1" w:styleId="ConsPlusNonformat">
    <w:name w:val="ConsPlusNonformat"/>
    <w:rsid w:val="00A1251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f7">
    <w:name w:val="Normal (Web)"/>
    <w:basedOn w:val="a"/>
    <w:uiPriority w:val="99"/>
    <w:rsid w:val="00A12516"/>
    <w:pPr>
      <w:spacing w:before="100" w:after="100" w:line="240" w:lineRule="auto"/>
    </w:pPr>
    <w:rPr>
      <w:rFonts w:ascii="Times New Roman" w:eastAsia="Times New Roman" w:hAnsi="Times New Roman" w:cs="Times New Roman"/>
      <w:sz w:val="24"/>
      <w:szCs w:val="24"/>
      <w:lang w:eastAsia="ru-RU"/>
    </w:rPr>
  </w:style>
  <w:style w:type="table" w:styleId="af8">
    <w:name w:val="Table Grid"/>
    <w:basedOn w:val="a1"/>
    <w:rsid w:val="00A1251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Гиперссылка1"/>
    <w:rsid w:val="00A12516"/>
  </w:style>
  <w:style w:type="character" w:styleId="af9">
    <w:name w:val="Emphasis"/>
    <w:uiPriority w:val="20"/>
    <w:qFormat/>
    <w:rsid w:val="00A12516"/>
    <w:rPr>
      <w:i/>
      <w:iCs/>
    </w:rPr>
  </w:style>
  <w:style w:type="character" w:customStyle="1" w:styleId="a7">
    <w:name w:val="Абзац списка Знак"/>
    <w:link w:val="a6"/>
    <w:rsid w:val="00A12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ZB&amp;n=493282&amp;dst=141" TargetMode="External"/><Relationship Id="rId18" Type="http://schemas.openxmlformats.org/officeDocument/2006/relationships/hyperlink" Target="https://login.consultant.ru/link/?req=doc&amp;base=RZB&amp;n=483130&amp;dst=5769" TargetMode="External"/><Relationship Id="rId26" Type="http://schemas.openxmlformats.org/officeDocument/2006/relationships/hyperlink" Target="https://login.consultant.ru/link/?req=doc&amp;base=RLAW404&amp;n=103149&amp;dst=100023"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login.consultant.ru/link/?req=doc&amp;base=RZB&amp;n=466790&amp;dst=3704" TargetMode="External"/><Relationship Id="rId34" Type="http://schemas.openxmlformats.org/officeDocument/2006/relationships/hyperlink" Target="https://login.consultant.ru/link/?req=doc&amp;base=RZB&amp;n=466790&amp;dst=3722"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RZB&amp;n=493282&amp;dst=138" TargetMode="External"/><Relationship Id="rId17" Type="http://schemas.openxmlformats.org/officeDocument/2006/relationships/hyperlink" Target="https://login.consultant.ru/link/?req=doc&amp;base=RZB&amp;n=494968" TargetMode="External"/><Relationship Id="rId25" Type="http://schemas.openxmlformats.org/officeDocument/2006/relationships/hyperlink" Target="https://login.consultant.ru/link/?req=doc&amp;base=RZB&amp;n=483130&amp;dst=5769" TargetMode="External"/><Relationship Id="rId33" Type="http://schemas.openxmlformats.org/officeDocument/2006/relationships/hyperlink" Target="https://login.consultant.ru/link/?req=doc&amp;base=RZB&amp;n=466790&amp;dst=3704" TargetMode="External"/><Relationship Id="rId38" Type="http://schemas.openxmlformats.org/officeDocument/2006/relationships/hyperlink" Target="https://login.consultant.ru/link/?req=doc&amp;base=RZB&amp;n=466790&amp;dst=3722" TargetMode="External"/><Relationship Id="rId2" Type="http://schemas.openxmlformats.org/officeDocument/2006/relationships/numbering" Target="numbering.xml"/><Relationship Id="rId16" Type="http://schemas.openxmlformats.org/officeDocument/2006/relationships/hyperlink" Target="https://login.consultant.ru/link/?req=doc&amp;base=RLAW404&amp;n=103149&amp;dst=100021" TargetMode="External"/><Relationship Id="rId20" Type="http://schemas.openxmlformats.org/officeDocument/2006/relationships/hyperlink" Target="https://login.consultant.ru/link/?req=doc&amp;base=RZB&amp;n=466790&amp;dst=3722" TargetMode="External"/><Relationship Id="rId29" Type="http://schemas.openxmlformats.org/officeDocument/2006/relationships/hyperlink" Target="https://login.consultant.ru/link/?req=doc&amp;base=RLAW404&amp;n=103149&amp;dst=100023"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ZB&amp;n=493282&amp;dst=137" TargetMode="External"/><Relationship Id="rId24" Type="http://schemas.openxmlformats.org/officeDocument/2006/relationships/hyperlink" Target="https://login.consultant.ru/link/?req=doc&amp;base=RLAW404&amp;n=103149&amp;dst=100205" TargetMode="External"/><Relationship Id="rId32" Type="http://schemas.openxmlformats.org/officeDocument/2006/relationships/hyperlink" Target="https://login.consultant.ru/link/?req=doc&amp;base=RLAW404&amp;n=103149&amp;dst=100263" TargetMode="External"/><Relationship Id="rId37" Type="http://schemas.openxmlformats.org/officeDocument/2006/relationships/hyperlink" Target="https://login.consultant.ru/link/?req=doc&amp;base=RZB&amp;n=466790&amp;dst=3704" TargetMode="External"/><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login.consultant.ru/link/?req=doc&amp;base=LAW&amp;n=121087&amp;dst=100142" TargetMode="External"/><Relationship Id="rId23" Type="http://schemas.openxmlformats.org/officeDocument/2006/relationships/hyperlink" Target="https://login.consultant.ru/link/?req=doc&amp;base=RLAW404&amp;n=103149&amp;dst=100203" TargetMode="External"/><Relationship Id="rId28" Type="http://schemas.openxmlformats.org/officeDocument/2006/relationships/hyperlink" Target="https://login.consultant.ru/link/?req=doc&amp;base=RZB&amp;n=494968" TargetMode="External"/><Relationship Id="rId36" Type="http://schemas.openxmlformats.org/officeDocument/2006/relationships/hyperlink" Target="https://budget.gov.ru" TargetMode="External"/><Relationship Id="rId10" Type="http://schemas.openxmlformats.org/officeDocument/2006/relationships/hyperlink" Target="https://login.consultant.ru/link/?req=doc&amp;base=RZB&amp;n=493282&amp;dst=667" TargetMode="External"/><Relationship Id="rId19" Type="http://schemas.openxmlformats.org/officeDocument/2006/relationships/hyperlink" Target="https://login.consultant.ru/link/?req=doc&amp;base=RZB&amp;n=466790&amp;dst=3704" TargetMode="External"/><Relationship Id="rId31" Type="http://schemas.openxmlformats.org/officeDocument/2006/relationships/hyperlink" Target="https://budget.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RZB&amp;n=493282&amp;dst=437" TargetMode="External"/><Relationship Id="rId22" Type="http://schemas.openxmlformats.org/officeDocument/2006/relationships/hyperlink" Target="https://login.consultant.ru/link/?req=doc&amp;base=RZB&amp;n=466790&amp;dst=3722" TargetMode="External"/><Relationship Id="rId27" Type="http://schemas.openxmlformats.org/officeDocument/2006/relationships/hyperlink" Target="https://login.consultant.ru/link/?req=doc&amp;base=LAW&amp;n=121087&amp;dst=100142" TargetMode="External"/><Relationship Id="rId30" Type="http://schemas.openxmlformats.org/officeDocument/2006/relationships/hyperlink" Target="https://budget.gov.ru" TargetMode="External"/><Relationship Id="rId35" Type="http://schemas.openxmlformats.org/officeDocument/2006/relationships/hyperlink" Target="https://login.consultant.ru/link/?req=doc&amp;base=RZB&amp;n=5008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B43BD-5516-46FA-A5CA-FAA9B997E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7728</Words>
  <Characters>44055</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Home</Company>
  <LinksUpToDate>false</LinksUpToDate>
  <CharactersWithSpaces>51680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АДМИНИСТРАЦИИ МУНИЦИПАЛЬНОГО РАЙОНА «АЛЕКСЕЕВСКИЙ РАЙОН И ГОРОД АЛЕКСЕЕВКА</dc:creator>
  <dc:description>Шаблон бланка</dc:description>
  <cp:lastModifiedBy>Пушкарская С.Д.</cp:lastModifiedBy>
  <cp:revision>12</cp:revision>
  <cp:lastPrinted>2025-05-23T09:20:00Z</cp:lastPrinted>
  <dcterms:created xsi:type="dcterms:W3CDTF">2025-05-22T09:21:00Z</dcterms:created>
  <dcterms:modified xsi:type="dcterms:W3CDTF">2025-05-23T09:26:00Z</dcterms:modified>
</cp:coreProperties>
</file>