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191715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191715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91715" w:rsidRDefault="00191715" w:rsidP="00191715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БЕЛГОРОДСКОЙ ОБЛАСТИ</w:t>
      </w:r>
    </w:p>
    <w:p w:rsidR="00015578" w:rsidRPr="00015578" w:rsidRDefault="00A9019A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A9019A"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3C4532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3C4532" w:rsidRDefault="003C4532" w:rsidP="003C4532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804"/>
        <w:gridCol w:w="1808"/>
      </w:tblGrid>
      <w:tr w:rsidR="002F7F9C" w:rsidRPr="007A7081" w:rsidTr="008F4FE9">
        <w:tc>
          <w:tcPr>
            <w:tcW w:w="1242" w:type="dxa"/>
          </w:tcPr>
          <w:p w:rsidR="002F7F9C" w:rsidRPr="007A7081" w:rsidRDefault="002F7F9C" w:rsidP="008F4FE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6804" w:type="dxa"/>
          </w:tcPr>
          <w:p w:rsidR="002F7F9C" w:rsidRPr="007A7081" w:rsidRDefault="00D85FBC" w:rsidP="008F3BF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Об организации работы</w:t>
            </w:r>
            <w:r w:rsidR="00114FC8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комиссии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проведению оценки обеспечения готовности к отопительному периоду 2025-2026 годов</w:t>
            </w:r>
            <w:r w:rsidR="00114FC8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3BFA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социально-культурного сектора и прочих организаций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D184F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D184F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</w:t>
            </w:r>
            <w:r w:rsidR="00CD184F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:rsidR="002F7F9C" w:rsidRPr="007A7081" w:rsidRDefault="002F7F9C" w:rsidP="008F4FE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:rsidR="009B6F53" w:rsidRPr="007A7081" w:rsidRDefault="009B6F53" w:rsidP="002A754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B52B03" w:rsidRPr="007A7081" w:rsidRDefault="00460813" w:rsidP="00C67A4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4735D" w:rsidRPr="007A7081">
        <w:rPr>
          <w:rFonts w:ascii="Times New Roman" w:hAnsi="Times New Roman" w:cs="Times New Roman"/>
          <w:sz w:val="28"/>
          <w:szCs w:val="28"/>
        </w:rPr>
        <w:t xml:space="preserve">обеспечения готовности Алексеевского муниципального округа </w:t>
      </w:r>
      <w:proofErr w:type="gramStart"/>
      <w:r w:rsidR="0094735D" w:rsidRPr="007A708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4735D" w:rsidRPr="007A70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35D" w:rsidRPr="007A7081">
        <w:rPr>
          <w:rFonts w:ascii="Times New Roman" w:hAnsi="Times New Roman" w:cs="Times New Roman"/>
          <w:sz w:val="28"/>
          <w:szCs w:val="28"/>
        </w:rPr>
        <w:t>отопительному периоду 2025-2026 годов</w:t>
      </w:r>
      <w:r w:rsidRPr="007A7081">
        <w:rPr>
          <w:rFonts w:ascii="Times New Roman" w:hAnsi="Times New Roman" w:cs="Times New Roman"/>
          <w:sz w:val="28"/>
          <w:szCs w:val="28"/>
        </w:rPr>
        <w:t>,  согласно</w:t>
      </w:r>
      <w:r w:rsidR="00C67A4F" w:rsidRPr="007A7081">
        <w:rPr>
          <w:rFonts w:ascii="Times New Roman" w:hAnsi="Times New Roman" w:cs="Times New Roman"/>
          <w:sz w:val="28"/>
          <w:szCs w:val="28"/>
        </w:rPr>
        <w:t xml:space="preserve"> </w:t>
      </w:r>
      <w:r w:rsidRPr="007A7081">
        <w:rPr>
          <w:rFonts w:ascii="Times New Roman" w:hAnsi="Times New Roman" w:cs="Times New Roman"/>
          <w:sz w:val="28"/>
          <w:szCs w:val="28"/>
        </w:rPr>
        <w:t>статьи 20 Федерального закона от 27 июля 2010 г. № 190-ФЗ «О теплоснабжении», в соответствии с</w:t>
      </w:r>
      <w:r w:rsidR="00E031B0" w:rsidRPr="007A7081">
        <w:rPr>
          <w:rFonts w:ascii="Times New Roman" w:hAnsi="Times New Roman" w:cs="Times New Roman"/>
          <w:sz w:val="28"/>
          <w:szCs w:val="28"/>
        </w:rPr>
        <w:t xml:space="preserve"> правилами обеспечения </w:t>
      </w:r>
      <w:r w:rsidR="00FB70A4" w:rsidRPr="007A7081">
        <w:rPr>
          <w:rFonts w:ascii="Times New Roman" w:hAnsi="Times New Roman" w:cs="Times New Roman"/>
          <w:sz w:val="28"/>
          <w:szCs w:val="28"/>
        </w:rPr>
        <w:t>готовности,</w:t>
      </w:r>
      <w:r w:rsidR="00E031B0" w:rsidRPr="007A7081">
        <w:rPr>
          <w:rFonts w:ascii="Times New Roman" w:hAnsi="Times New Roman" w:cs="Times New Roman"/>
          <w:sz w:val="28"/>
          <w:szCs w:val="28"/>
        </w:rPr>
        <w:t xml:space="preserve"> к отопительному периоду утвержденными</w:t>
      </w:r>
      <w:r w:rsidRPr="007A7081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C67A4F" w:rsidRPr="007A7081">
        <w:rPr>
          <w:rFonts w:ascii="Times New Roman" w:hAnsi="Times New Roman" w:cs="Times New Roman"/>
          <w:sz w:val="28"/>
          <w:szCs w:val="28"/>
        </w:rPr>
        <w:t xml:space="preserve"> </w:t>
      </w:r>
      <w:r w:rsidR="006F563F" w:rsidRPr="007A7081">
        <w:rPr>
          <w:rFonts w:ascii="Times New Roman" w:hAnsi="Times New Roman" w:cs="Times New Roman"/>
          <w:sz w:val="28"/>
          <w:szCs w:val="28"/>
        </w:rPr>
        <w:t>министерства энергетики Российской Федерации от 13.11.2024 N 2234 "Об утверждении Правил обеспечения готовности к отопительному периоду и Порядка проведения оценки обеспечения гот</w:t>
      </w:r>
      <w:r w:rsidR="00114FC8" w:rsidRPr="007A7081">
        <w:rPr>
          <w:rFonts w:ascii="Times New Roman" w:hAnsi="Times New Roman" w:cs="Times New Roman"/>
          <w:sz w:val="28"/>
          <w:szCs w:val="28"/>
        </w:rPr>
        <w:t>овности к отопительному периоду:</w:t>
      </w:r>
      <w:proofErr w:type="gramEnd"/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 xml:space="preserve">1. Утвердить программу </w:t>
      </w:r>
      <w:r w:rsidR="00CD184F" w:rsidRPr="007A7081">
        <w:rPr>
          <w:rFonts w:ascii="Times New Roman" w:hAnsi="Times New Roman" w:cs="Times New Roman"/>
          <w:sz w:val="28"/>
          <w:szCs w:val="28"/>
        </w:rPr>
        <w:t xml:space="preserve">по проведению оценки обеспечения готовности к отопительному периоду 2025-2026 годов </w:t>
      </w:r>
      <w:r w:rsidR="008F3BFA" w:rsidRPr="007A7081">
        <w:rPr>
          <w:rFonts w:ascii="Times New Roman" w:hAnsi="Times New Roman" w:cs="Times New Roman"/>
          <w:sz w:val="28"/>
          <w:szCs w:val="28"/>
        </w:rPr>
        <w:t>социально-культурного сектора и прочих организаций</w:t>
      </w:r>
      <w:r w:rsidR="001F5DD6" w:rsidRPr="007A7081">
        <w:rPr>
          <w:rFonts w:ascii="Times New Roman" w:hAnsi="Times New Roman" w:cs="Times New Roman"/>
          <w:sz w:val="28"/>
          <w:szCs w:val="28"/>
        </w:rPr>
        <w:t xml:space="preserve"> </w:t>
      </w:r>
      <w:r w:rsidR="00CD184F" w:rsidRPr="007A7081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7A7081">
        <w:rPr>
          <w:rFonts w:ascii="Times New Roman" w:hAnsi="Times New Roman" w:cs="Times New Roman"/>
          <w:sz w:val="28"/>
          <w:szCs w:val="28"/>
        </w:rPr>
        <w:t xml:space="preserve">(далее программа оценки готовности), (приложение № </w:t>
      </w:r>
      <w:r w:rsidR="00DA68D1" w:rsidRPr="007A7081">
        <w:rPr>
          <w:rFonts w:ascii="Times New Roman" w:hAnsi="Times New Roman" w:cs="Times New Roman"/>
          <w:sz w:val="28"/>
          <w:szCs w:val="28"/>
        </w:rPr>
        <w:t>1</w:t>
      </w:r>
      <w:r w:rsidRPr="007A7081">
        <w:rPr>
          <w:rFonts w:ascii="Times New Roman" w:hAnsi="Times New Roman" w:cs="Times New Roman"/>
          <w:sz w:val="28"/>
          <w:szCs w:val="28"/>
        </w:rPr>
        <w:t>).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 xml:space="preserve">2. Создать комиссию </w:t>
      </w:r>
      <w:r w:rsidR="00076E56" w:rsidRPr="007A7081">
        <w:rPr>
          <w:rFonts w:ascii="Times New Roman" w:hAnsi="Times New Roman" w:cs="Times New Roman"/>
          <w:sz w:val="28"/>
          <w:szCs w:val="28"/>
        </w:rPr>
        <w:t xml:space="preserve">по проведению оценки обеспечения готовности к отопительному периоду 2025-2026 годов </w:t>
      </w:r>
      <w:r w:rsidR="00103522" w:rsidRPr="007A7081">
        <w:rPr>
          <w:rFonts w:ascii="Times New Roman" w:hAnsi="Times New Roman" w:cs="Times New Roman"/>
          <w:sz w:val="28"/>
          <w:szCs w:val="28"/>
        </w:rPr>
        <w:t>социально-культурного сектора и прочих организаций</w:t>
      </w:r>
      <w:r w:rsidR="001F5DD6" w:rsidRPr="007A7081">
        <w:rPr>
          <w:rFonts w:ascii="Times New Roman" w:hAnsi="Times New Roman" w:cs="Times New Roman"/>
          <w:sz w:val="28"/>
          <w:szCs w:val="28"/>
        </w:rPr>
        <w:t xml:space="preserve"> </w:t>
      </w:r>
      <w:r w:rsidR="00076E56" w:rsidRPr="007A7081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Pr="007A7081">
        <w:rPr>
          <w:rFonts w:ascii="Times New Roman" w:hAnsi="Times New Roman" w:cs="Times New Roman"/>
          <w:sz w:val="28"/>
          <w:szCs w:val="28"/>
        </w:rPr>
        <w:t xml:space="preserve"> (далее-</w:t>
      </w:r>
      <w:r w:rsidR="00E14527">
        <w:rPr>
          <w:rFonts w:ascii="Times New Roman" w:hAnsi="Times New Roman" w:cs="Times New Roman"/>
          <w:sz w:val="28"/>
          <w:szCs w:val="28"/>
        </w:rPr>
        <w:t>к</w:t>
      </w:r>
      <w:r w:rsidRPr="007A7081">
        <w:rPr>
          <w:rFonts w:ascii="Times New Roman" w:hAnsi="Times New Roman" w:cs="Times New Roman"/>
          <w:sz w:val="28"/>
          <w:szCs w:val="28"/>
        </w:rPr>
        <w:t xml:space="preserve">омиссия) утвердить ее состав (приложение № </w:t>
      </w:r>
      <w:r w:rsidR="00DA68D1" w:rsidRPr="007A7081">
        <w:rPr>
          <w:rFonts w:ascii="Times New Roman" w:hAnsi="Times New Roman" w:cs="Times New Roman"/>
          <w:sz w:val="28"/>
          <w:szCs w:val="28"/>
        </w:rPr>
        <w:t>2</w:t>
      </w:r>
      <w:r w:rsidRPr="007A7081">
        <w:rPr>
          <w:rFonts w:ascii="Times New Roman" w:hAnsi="Times New Roman" w:cs="Times New Roman"/>
          <w:sz w:val="28"/>
          <w:szCs w:val="28"/>
        </w:rPr>
        <w:t>).</w:t>
      </w:r>
    </w:p>
    <w:p w:rsidR="004A11EC" w:rsidRPr="007A7081" w:rsidRDefault="004A11EC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 xml:space="preserve">3. Утвердить положение о работе </w:t>
      </w:r>
      <w:r w:rsidR="00152CAD">
        <w:rPr>
          <w:rFonts w:ascii="Times New Roman" w:hAnsi="Times New Roman" w:cs="Times New Roman"/>
          <w:sz w:val="28"/>
          <w:szCs w:val="28"/>
        </w:rPr>
        <w:t>к</w:t>
      </w:r>
      <w:r w:rsidRPr="007A7081">
        <w:rPr>
          <w:rFonts w:ascii="Times New Roman" w:hAnsi="Times New Roman" w:cs="Times New Roman"/>
          <w:sz w:val="28"/>
          <w:szCs w:val="28"/>
        </w:rPr>
        <w:t>омиссии</w:t>
      </w:r>
      <w:r w:rsidR="00220BFA" w:rsidRPr="007A7081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1A2179" w:rsidRPr="007A7081">
        <w:rPr>
          <w:rFonts w:ascii="Times New Roman" w:hAnsi="Times New Roman" w:cs="Times New Roman"/>
          <w:sz w:val="28"/>
          <w:szCs w:val="28"/>
        </w:rPr>
        <w:t>3</w:t>
      </w:r>
      <w:r w:rsidR="00220BFA" w:rsidRPr="007A7081">
        <w:rPr>
          <w:rFonts w:ascii="Times New Roman" w:hAnsi="Times New Roman" w:cs="Times New Roman"/>
          <w:sz w:val="28"/>
          <w:szCs w:val="28"/>
        </w:rPr>
        <w:t>).</w:t>
      </w:r>
      <w:r w:rsidR="00933489" w:rsidRPr="007A70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D67" w:rsidRPr="007A7081" w:rsidRDefault="00220BFA" w:rsidP="00E27D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4</w:t>
      </w:r>
      <w:r w:rsidR="00E27D67" w:rsidRPr="007A7081">
        <w:rPr>
          <w:rFonts w:ascii="Times New Roman" w:hAnsi="Times New Roman" w:cs="Times New Roman"/>
          <w:sz w:val="28"/>
          <w:szCs w:val="28"/>
        </w:rPr>
        <w:t xml:space="preserve">. Утвердить график </w:t>
      </w:r>
      <w:r w:rsidR="00076E56" w:rsidRPr="007A7081">
        <w:rPr>
          <w:rFonts w:ascii="Times New Roman" w:hAnsi="Times New Roman" w:cs="Times New Roman"/>
          <w:sz w:val="28"/>
          <w:szCs w:val="28"/>
        </w:rPr>
        <w:t xml:space="preserve">по проведению оценки обеспечения готовности к отопительному периоду 2025-2026 годов </w:t>
      </w:r>
      <w:r w:rsidR="00103522" w:rsidRPr="007A7081">
        <w:rPr>
          <w:rFonts w:ascii="Times New Roman" w:hAnsi="Times New Roman" w:cs="Times New Roman"/>
          <w:sz w:val="28"/>
          <w:szCs w:val="28"/>
        </w:rPr>
        <w:t>социально-культурного сектора и прочих организаций</w:t>
      </w:r>
      <w:r w:rsidR="00076E56" w:rsidRPr="007A7081">
        <w:rPr>
          <w:rFonts w:ascii="Times New Roman" w:hAnsi="Times New Roman" w:cs="Times New Roman"/>
          <w:sz w:val="28"/>
          <w:szCs w:val="28"/>
        </w:rPr>
        <w:t xml:space="preserve">  Алексеевского муниципального округа</w:t>
      </w:r>
      <w:r w:rsidR="00E27D67" w:rsidRPr="007A7081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1A2179" w:rsidRPr="007A7081">
        <w:rPr>
          <w:rFonts w:ascii="Times New Roman" w:hAnsi="Times New Roman" w:cs="Times New Roman"/>
          <w:sz w:val="28"/>
          <w:szCs w:val="28"/>
        </w:rPr>
        <w:t xml:space="preserve"> 4</w:t>
      </w:r>
      <w:r w:rsidR="00E27D67" w:rsidRPr="007A7081">
        <w:rPr>
          <w:rFonts w:ascii="Times New Roman" w:hAnsi="Times New Roman" w:cs="Times New Roman"/>
          <w:sz w:val="28"/>
          <w:szCs w:val="28"/>
        </w:rPr>
        <w:t>).</w:t>
      </w:r>
    </w:p>
    <w:p w:rsidR="0085765C" w:rsidRPr="0085765C" w:rsidRDefault="0085765C" w:rsidP="008576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765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5765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городского округа от 30.05.2024г. № 382 «О создании комиссии по оценке готовности теплоснабжающих и </w:t>
      </w:r>
      <w:proofErr w:type="spellStart"/>
      <w:r w:rsidRPr="0085765C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85765C">
        <w:rPr>
          <w:rFonts w:ascii="Times New Roman" w:hAnsi="Times New Roman" w:cs="Times New Roman"/>
          <w:sz w:val="28"/>
          <w:szCs w:val="28"/>
        </w:rPr>
        <w:t xml:space="preserve"> организаций Алексеевского городского округа,  независимо от форм собственности к отопительному периоду 2024-2025 гг.», и № 383 «О создании комиссии по оценке готовности потребителей тепловой энергии Алексеевского городского округа, независимо от форм собственности, к работе в отопительный период 2024-2025гг.» считать утратившими силу.</w:t>
      </w:r>
      <w:proofErr w:type="gramEnd"/>
    </w:p>
    <w:p w:rsidR="0085765C" w:rsidRPr="0085765C" w:rsidRDefault="0085765C" w:rsidP="008576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765C">
        <w:rPr>
          <w:rFonts w:ascii="Times New Roman" w:hAnsi="Times New Roman" w:cs="Times New Roman"/>
          <w:sz w:val="28"/>
          <w:szCs w:val="28"/>
        </w:rPr>
        <w:lastRenderedPageBreak/>
        <w:t>7. Комитету  ЖКХ  администрации Алексеевского городского округа (Сулим С.В.)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85765C" w:rsidRPr="0085765C" w:rsidRDefault="0085765C" w:rsidP="008576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765C">
        <w:rPr>
          <w:rFonts w:ascii="Times New Roman" w:hAnsi="Times New Roman" w:cs="Times New Roman"/>
          <w:sz w:val="28"/>
          <w:szCs w:val="28"/>
        </w:rPr>
        <w:t>8. 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 w:rsidRPr="0085765C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85765C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3B7BC3" w:rsidRPr="007A7081" w:rsidRDefault="0085765C" w:rsidP="008576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765C">
        <w:rPr>
          <w:rFonts w:ascii="Times New Roman" w:hAnsi="Times New Roman" w:cs="Times New Roman"/>
          <w:sz w:val="28"/>
          <w:szCs w:val="28"/>
        </w:rPr>
        <w:t>9. Контроль за исполнением постановления возложить на заместителя главы администрации Алексеевского муниципального округа по ЖКХ</w:t>
      </w:r>
      <w:proofErr w:type="gramStart"/>
      <w:r w:rsidRPr="0085765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5765C">
        <w:rPr>
          <w:rFonts w:ascii="Times New Roman" w:hAnsi="Times New Roman" w:cs="Times New Roman"/>
          <w:sz w:val="28"/>
          <w:szCs w:val="28"/>
        </w:rPr>
        <w:t>улим С.В.</w:t>
      </w:r>
    </w:p>
    <w:p w:rsidR="00670139" w:rsidRPr="007A7081" w:rsidRDefault="00670139" w:rsidP="00C72A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0139" w:rsidRPr="007A7081" w:rsidRDefault="00670139" w:rsidP="00C72A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118"/>
      </w:tblGrid>
      <w:tr w:rsidR="00354357" w:rsidRPr="007A7081" w:rsidTr="00B94287">
        <w:tc>
          <w:tcPr>
            <w:tcW w:w="6629" w:type="dxa"/>
            <w:shd w:val="clear" w:color="auto" w:fill="auto"/>
          </w:tcPr>
          <w:p w:rsidR="00354357" w:rsidRPr="007A7081" w:rsidRDefault="001B4526">
            <w:pPr>
              <w:tabs>
                <w:tab w:val="left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354357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354357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354357" w:rsidRPr="007A7081" w:rsidRDefault="00354357" w:rsidP="001B4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1B4526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</w:t>
            </w:r>
          </w:p>
        </w:tc>
        <w:tc>
          <w:tcPr>
            <w:tcW w:w="3118" w:type="dxa"/>
            <w:shd w:val="clear" w:color="auto" w:fill="auto"/>
          </w:tcPr>
          <w:p w:rsidR="00354357" w:rsidRPr="007A7081" w:rsidRDefault="003543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4357" w:rsidRPr="007A7081" w:rsidRDefault="003543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3C4532" w:rsidRDefault="003C4532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p w:rsidR="0085765C" w:rsidRPr="007A7081" w:rsidRDefault="0085765C" w:rsidP="00093C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24771" w:rsidRPr="007A7081" w:rsidTr="00F24771">
        <w:trPr>
          <w:trHeight w:val="1739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24771" w:rsidRPr="007A7081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4771" w:rsidRPr="007A7081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4771" w:rsidRPr="007A7081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02BF7" w:rsidRPr="007A7081" w:rsidRDefault="00C02BF7" w:rsidP="00C02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:rsidR="00C02BF7" w:rsidRPr="007A7081" w:rsidRDefault="00A9019A" w:rsidP="00C02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02BF7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C02BF7" w:rsidRPr="007A7081" w:rsidRDefault="00C02BF7" w:rsidP="00C02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муниципального округа </w:t>
            </w:r>
          </w:p>
          <w:p w:rsidR="00F24771" w:rsidRPr="007A7081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F24771" w:rsidRPr="007A7081" w:rsidRDefault="00F24771" w:rsidP="00F24771">
      <w:pPr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F24771" w:rsidRPr="007A7081" w:rsidRDefault="00F24771" w:rsidP="00F24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F24771" w:rsidRPr="007A7081" w:rsidRDefault="00573DD7" w:rsidP="00F24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 xml:space="preserve">по проведению оценки обеспечения готовности к отопительному периоду 2025-2026 годов </w:t>
      </w:r>
      <w:r w:rsidR="00103522" w:rsidRPr="007A7081">
        <w:rPr>
          <w:rFonts w:ascii="Times New Roman" w:hAnsi="Times New Roman" w:cs="Times New Roman"/>
          <w:b/>
          <w:sz w:val="28"/>
          <w:szCs w:val="28"/>
        </w:rPr>
        <w:t xml:space="preserve">социально-культурного сектора и прочих организаций </w:t>
      </w:r>
      <w:r w:rsidRPr="007A7081">
        <w:rPr>
          <w:rFonts w:ascii="Times New Roman" w:hAnsi="Times New Roman" w:cs="Times New Roman"/>
          <w:b/>
          <w:sz w:val="28"/>
          <w:szCs w:val="28"/>
        </w:rPr>
        <w:t>Алексеевского муниципального округа</w:t>
      </w:r>
    </w:p>
    <w:p w:rsidR="00573DD7" w:rsidRPr="007A7081" w:rsidRDefault="00573DD7" w:rsidP="00F2477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4771" w:rsidRPr="007A7081" w:rsidRDefault="00F24771" w:rsidP="00F24771">
      <w:pPr>
        <w:widowControl w:val="0"/>
        <w:numPr>
          <w:ilvl w:val="0"/>
          <w:numId w:val="8"/>
        </w:numPr>
        <w:tabs>
          <w:tab w:val="right" w:pos="10641"/>
        </w:tabs>
        <w:suppressAutoHyphens/>
        <w:autoSpaceDN w:val="0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Общие положения</w:t>
      </w:r>
    </w:p>
    <w:p w:rsidR="00F24771" w:rsidRPr="007A7081" w:rsidRDefault="00F24771" w:rsidP="00F24771">
      <w:pPr>
        <w:widowControl w:val="0"/>
        <w:tabs>
          <w:tab w:val="right" w:pos="10641"/>
        </w:tabs>
        <w:autoSpaceDN w:val="0"/>
        <w:spacing w:before="240" w:after="12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232E7B" w:rsidRPr="00232E7B" w:rsidRDefault="00232E7B" w:rsidP="00232E7B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32E7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ab/>
        <w:t xml:space="preserve">         1.1</w:t>
      </w:r>
      <w:proofErr w:type="gramStart"/>
      <w:r w:rsidRPr="00232E7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 w:rsidRPr="00232E7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целях проведения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 создается специальная комиссия.</w:t>
      </w:r>
    </w:p>
    <w:p w:rsidR="00232E7B" w:rsidRPr="00232E7B" w:rsidRDefault="00232E7B" w:rsidP="00232E7B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32E7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1.2 Члены комиссии осуществляют свои права и обязанности в рамках требований, указанных в положении о комиссии.</w:t>
      </w:r>
    </w:p>
    <w:p w:rsidR="00232E7B" w:rsidRPr="00232E7B" w:rsidRDefault="00232E7B" w:rsidP="00232E7B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32E7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1.3 Указанная комиссия в соответствии со статьей 20 Федерального закона от 27.07.2010 № 190 ФЗ «О теплоснабжении» осуществляет оценку обеспечения готовности к отопительному периоду на территории Алексеевского муниципального округа следующими лицами:</w:t>
      </w:r>
    </w:p>
    <w:p w:rsidR="00232E7B" w:rsidRPr="00232E7B" w:rsidRDefault="00232E7B" w:rsidP="00232E7B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32E7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1.4 Управляющие организации, товарищества собственников жилья, непосредственное управление МКД.</w:t>
      </w:r>
    </w:p>
    <w:p w:rsidR="00F24771" w:rsidRPr="007A7081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F24771" w:rsidRPr="007A7081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2. Проведение оценки готовности</w:t>
      </w:r>
    </w:p>
    <w:p w:rsidR="00F24771" w:rsidRPr="007A7081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2.1. Комиссия в срок не 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позднее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чем за 20 календарных дней до дня начала проведения оценки обеспечения готовности уведомляет о сроках проведения оценки готовности посредством размещения на официальных сайтах уполномоченных органов в информационно-телекоммуникационной сети "Интернет" информации о начале проведения оценки обеспечения готовности и программы оценки готовности (за исключением программ оценки готовности лиц, подведомственных федеральным органам исполнительной власти в сфере обороны, обеспечения безопасности, государственной охраны, внешней разведки), а также посредством письменного уведомления каждого лица, подлежащего оценке обеспечения готовности, любым доступным способом, позволяющим подтвердить факт его получения. 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Уведомление о сроках проведения оценки готовности должно содержать дату, к которой лица, указанные в подпунктах </w:t>
      </w:r>
      <w:r w:rsidR="00DC283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1.4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пункта 1 настоящей программы, обязаны подготовить и представить комиссии документы, подтверждающие выполнение требований по обеспечению готовности к отопительному периоду, 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установленных пункт</w:t>
      </w:r>
      <w:r w:rsidR="006A2A84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м 11, содержащихся в приложении № 1 </w:t>
      </w: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Правил обеспечения готовности к отопительному периоду, утвержденных приказом Минэнерго России от 13.11.2024 № 2234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, а также заполненные оценочные листы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2.2. В рамках проведения оценки обеспечения готовности комиссия осуществляет оценку готовности на предмет выполнения требований, установленных Правилами обеспечения готовности к отопительному периоду путем проверки членами комиссии соблюдения требований пункт</w:t>
      </w:r>
      <w:r w:rsidR="00102AE6"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а</w:t>
      </w: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</w:t>
      </w:r>
      <w:r w:rsidR="00971C46"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11</w:t>
      </w:r>
      <w:r w:rsidR="00102AE6"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</w:t>
      </w: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Правил обеспечения готовности к отопительному периоду, утвержденных приказом Минэнерго России от 13.11.2024 № 2234.</w:t>
      </w: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2.3. В целях проведения оценки обеспечения готовности комиссия рассматривает документы, подтверждающие выполнение требований по обеспечению готовности. По решению комиссии проводится осмотр объектов оценки обеспечения готовности.</w:t>
      </w: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2.4. В отношении каждого объекта оценки обеспечения готовности устанавливает их уровень готовности к отопительному периоду (далее — уровень готовности) на основании значения индекса готовности. Индекс </w:t>
      </w:r>
      <w:proofErr w:type="gramStart"/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готовности объекта оценки обеспечения готовности</w:t>
      </w:r>
      <w:proofErr w:type="gramEnd"/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определяется расчетным способом с точностью до 2 знака после запятой в соответствии с формулами, установленными в оценочных листах, утвержденных приказом Минэнерго России от 13.11.2024 № 2234. 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2.5. По результатам расчета индекса готовности устанавливается: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уровень готовности «Не готов» — если индекс готовности меньше 0,8;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уровень готовности «Готов с условиями» — если индекс готовности меньше 0,9 и больше либо равен 0,8;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уровень готовности «Готов» — если индекс готовности больше либо равен 0,9. 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2.6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отношении лиц, указанных в подпункт</w:t>
      </w:r>
      <w:r w:rsidR="00971C46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е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DC2835" w:rsidRPr="00DC283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1.4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пункта 1 настоящей программы, расчет индекса готовности и проверка оценочных листов осуществляется единой теплоснабжающей организацией, в зону (зоны) деятельности которой входит система (системы) теплоснабжения на основании документов (информации), представленных в комиссию. 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 случае расхождений между сведениями (информацией), представленными в комиссию лицами, указанными в подпункт</w:t>
      </w:r>
      <w:r w:rsidR="00D20EB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е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D20EB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1.4</w:t>
      </w:r>
      <w:r w:rsidR="00133047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настоящего Порядка, и данными единой теплоснабжающей организации, в зону (зоны) деятельности которой входит соответствующая система (системы) теплоснабжения, у вышеуказанных лиц могут быть запрошены дополнительные документы (сведения), предусмотренные Правилами обеспечения готовности к отопительному периоду, а также может быть проведен визуальный осмотр объектов теплоснабжения.</w:t>
      </w:r>
      <w:proofErr w:type="gramEnd"/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2.7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течение 10 календарных дней с даты предоставления комиссией заполненных оценочных листов, а также документов, подтверждающих выполнение требований по обеспечению готовности к отопительному периоду, установленных пункт</w:t>
      </w:r>
      <w:r w:rsidR="00133047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ом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6A2A84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11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Правил обеспечения готовности к отопительному периоду, единая теплоснабжающая организация осуществляет проверку оценочных листов и производит расчет индекса готовности. 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Результаты 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проверки и произведенного расчета индекса готовности в отношении каждого объекта оценки обеспечения готовности направляются не позднее 5 рабочих дней до дня подписания акта оценки обеспечения готовности к отопительному периоду (далее - акт) единой теплоснабжающей организацией в комиссию для определения уровня готовности лиц, указанных в подпунктах 1.3.1 пункта 1 настоящей программы, и оформления результатов оценки обеспечения готовности.</w:t>
      </w:r>
      <w:proofErr w:type="gramEnd"/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2.8 Результаты оценки обеспечения готовности оформляются в акте, который составляется не позднее одного рабочего дня 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 даты завершения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оценки обеспечения готовности (рекомендуемый образец приведен в приложении N 5 к настоящему </w:t>
      </w:r>
      <w:r w:rsidR="00A9019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постановлению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).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2.9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К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акту прилагается заполненный оценочный лист на каждый объект оценки обеспечения готовности. При наличии у комиссии замечаний к соблюдению проверяемым лицом требований по обеспечению готовности, установленных Правилами обеспечения готовности к отопительному периоду, в оценочном листе указывается срок устранения выявленных замечаний.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2.10</w:t>
      </w: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случае устранения указанных в оценочном листе замечаний комиссией, на основании уведомления об устранении замечаний лица, в отношении которого был выдан оценочный лист с замечаниями, не позднее 14 календарных дней со дня получения комиссией такого уведомления, проводится повторная оценка обеспечения готовности на предмет устранения ранее выданных замечаний, по результатам которой составляется новый акт и прилагается новый оценочный лист.</w:t>
      </w:r>
    </w:p>
    <w:p w:rsidR="0075786E" w:rsidRDefault="00D20EBA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D20EB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2.11 Срок составления акта определяется руководителем (заместителем руководителя) уполномоченного органа, образовавшего комиссию, исходя из климатических условий, не позднее 10 сентября – для </w:t>
      </w:r>
      <w:r w:rsidR="0075786E" w:rsidRPr="0075786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социально-культурного сектора и прочих организаций Алексеевского муниципального округа</w:t>
      </w:r>
      <w:r w:rsidR="0075786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r w:rsidR="0075786E" w:rsidRPr="0075786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</w:p>
    <w:p w:rsidR="005055ED" w:rsidRPr="007A7081" w:rsidRDefault="00647240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proofErr w:type="gramStart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2.12 Паспорт обеспечения готовности к отопительному периоду (далее - паспорт) (рекомендуемый образец приведен в приложении N 6 к настоящему </w:t>
      </w:r>
      <w:r w:rsidR="00A9019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постановлению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) выдается лицами, указанными в части 7 - 10 Федерального закона о теплоснабжении, в течение 5 рабочих дней со дня подписания акта, в случаях, если в отношении проверяемого лица установлен уровень готовности "Готов", а также в случае установления в отношении проверяемого лица уровня</w:t>
      </w:r>
      <w:proofErr w:type="gramEnd"/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готовности "Готов с условиями",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сроков, установленных пунктом 2.11 настояще</w:t>
      </w:r>
      <w:r w:rsidR="006A2A84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6A2A84"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программы</w:t>
      </w:r>
      <w:r w:rsidRPr="007A7081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:rsidR="00F24771" w:rsidRPr="007A708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  <w:t xml:space="preserve">3. Действия при </w:t>
      </w:r>
      <w:proofErr w:type="spellStart"/>
      <w:r w:rsidRPr="007A7081"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  <w:t>неустранении</w:t>
      </w:r>
      <w:proofErr w:type="spellEnd"/>
      <w:r w:rsidRPr="007A7081"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  <w:t xml:space="preserve"> замечаний.</w:t>
      </w: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</w:p>
    <w:p w:rsidR="00F24771" w:rsidRPr="007A708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3.1. В случае </w:t>
      </w:r>
      <w:proofErr w:type="spellStart"/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неустранения</w:t>
      </w:r>
      <w:proofErr w:type="spellEnd"/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замечаний лицами, указанными в п. 1.3.1</w:t>
      </w:r>
      <w:r w:rsidR="00CC27F2"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</w:t>
      </w: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настоящего </w:t>
      </w:r>
      <w:r w:rsidR="00A9019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постановления</w:t>
      </w:r>
      <w:r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, комиссия в течение 5 рабочих дней со дня подписания акта передает данные </w:t>
      </w:r>
      <w:r w:rsidR="00CC27F2" w:rsidRPr="007A7081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органам государственной власти субъекта Российской Федерации в области жилищных отношений, осуществляющим региональный государственный надзор.</w:t>
      </w:r>
    </w:p>
    <w:p w:rsidR="007A7081" w:rsidRPr="007A7081" w:rsidRDefault="007A708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4771" w:rsidRPr="007A7081" w:rsidTr="00F24771">
        <w:trPr>
          <w:trHeight w:val="2015"/>
        </w:trPr>
        <w:tc>
          <w:tcPr>
            <w:tcW w:w="4785" w:type="dxa"/>
          </w:tcPr>
          <w:p w:rsidR="00F24771" w:rsidRPr="007A7081" w:rsidRDefault="00F247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4771" w:rsidRPr="007A7081" w:rsidRDefault="00F247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B29DB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F24771" w:rsidRPr="007A7081" w:rsidRDefault="00A901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4771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муниципального округа </w:t>
            </w:r>
          </w:p>
          <w:p w:rsidR="00F24771" w:rsidRPr="007A7081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F24771" w:rsidRPr="007A7081" w:rsidRDefault="00F24771" w:rsidP="00F24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771" w:rsidRPr="007A7081" w:rsidRDefault="00F24771" w:rsidP="00F24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0B29DB" w:rsidRDefault="00F24771" w:rsidP="00B603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4D6014" w:rsidRPr="007A7081">
        <w:rPr>
          <w:rFonts w:ascii="Times New Roman" w:hAnsi="Times New Roman" w:cs="Times New Roman"/>
          <w:b/>
          <w:sz w:val="28"/>
          <w:szCs w:val="28"/>
        </w:rPr>
        <w:t xml:space="preserve">по проведению оценки обеспечения готовности к отопительному периоду 2025-2026 годов </w:t>
      </w:r>
      <w:r w:rsidR="00B603BD">
        <w:rPr>
          <w:rFonts w:ascii="Times New Roman" w:hAnsi="Times New Roman" w:cs="Times New Roman"/>
          <w:b/>
          <w:sz w:val="28"/>
          <w:szCs w:val="28"/>
        </w:rPr>
        <w:t>социально-культурного сектора и прочих организаций Алексеевского муниципального округа</w:t>
      </w:r>
    </w:p>
    <w:p w:rsidR="00B603BD" w:rsidRPr="007A7081" w:rsidRDefault="00B603BD" w:rsidP="00B603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504"/>
        <w:gridCol w:w="5021"/>
      </w:tblGrid>
      <w:tr w:rsidR="00F24771" w:rsidRPr="007A7081" w:rsidTr="00F24771">
        <w:tc>
          <w:tcPr>
            <w:tcW w:w="4504" w:type="dxa"/>
            <w:hideMark/>
          </w:tcPr>
          <w:p w:rsidR="00F24771" w:rsidRPr="007A7081" w:rsidRDefault="00F24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Сулим Сергей Витальевич</w:t>
            </w:r>
          </w:p>
        </w:tc>
        <w:tc>
          <w:tcPr>
            <w:tcW w:w="5021" w:type="dxa"/>
            <w:hideMark/>
          </w:tcPr>
          <w:p w:rsidR="00F24771" w:rsidRPr="007A7081" w:rsidRDefault="00D70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24771" w:rsidRPr="007A7081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округа, председатель комиссии;</w:t>
            </w:r>
          </w:p>
        </w:tc>
      </w:tr>
      <w:tr w:rsidR="00F24771" w:rsidRPr="007A7081" w:rsidTr="00F24771">
        <w:tc>
          <w:tcPr>
            <w:tcW w:w="4504" w:type="dxa"/>
            <w:hideMark/>
          </w:tcPr>
          <w:p w:rsidR="00F24771" w:rsidRPr="007A7081" w:rsidRDefault="00F247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Скопцова</w:t>
            </w:r>
            <w:proofErr w:type="spellEnd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5021" w:type="dxa"/>
            <w:hideMark/>
          </w:tcPr>
          <w:p w:rsidR="00F24771" w:rsidRPr="007A708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Начальник отдела ЖКХ и энергосбережения комитета ЖКХ администрации Алексеевского муниципального округа,</w:t>
            </w:r>
          </w:p>
          <w:p w:rsidR="00F24771" w:rsidRPr="007A708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0B29DB" w:rsidRPr="007A7081" w:rsidRDefault="000B29DB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24771" w:rsidRPr="007A7081" w:rsidTr="00F24771">
        <w:tc>
          <w:tcPr>
            <w:tcW w:w="4504" w:type="dxa"/>
            <w:hideMark/>
          </w:tcPr>
          <w:p w:rsidR="00F24771" w:rsidRPr="007A7081" w:rsidRDefault="00F24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Клочко Виталий Владимирович</w:t>
            </w:r>
          </w:p>
        </w:tc>
        <w:tc>
          <w:tcPr>
            <w:tcW w:w="5021" w:type="dxa"/>
            <w:hideMark/>
          </w:tcPr>
          <w:p w:rsidR="00F24771" w:rsidRPr="007A708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ЖКХ и энергосбережения комитета ЖКХ администрации Алексеевского </w:t>
            </w:r>
            <w:r w:rsidR="00E05DE7"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округа,</w:t>
            </w:r>
          </w:p>
          <w:p w:rsidR="00F24771" w:rsidRPr="007A708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</w:tbl>
    <w:p w:rsidR="00F24771" w:rsidRPr="007A7081" w:rsidRDefault="00F24771" w:rsidP="00F24771">
      <w:pPr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 xml:space="preserve"> Члены комиссии:</w:t>
      </w:r>
    </w:p>
    <w:tbl>
      <w:tblPr>
        <w:tblW w:w="9405" w:type="dxa"/>
        <w:tblLayout w:type="fixed"/>
        <w:tblLook w:val="04A0" w:firstRow="1" w:lastRow="0" w:firstColumn="1" w:lastColumn="0" w:noHBand="0" w:noVBand="1"/>
      </w:tblPr>
      <w:tblGrid>
        <w:gridCol w:w="4642"/>
        <w:gridCol w:w="4763"/>
      </w:tblGrid>
      <w:tr w:rsidR="003F7DCD" w:rsidRPr="007A7081" w:rsidTr="00C21754">
        <w:trPr>
          <w:trHeight w:val="462"/>
        </w:trPr>
        <w:tc>
          <w:tcPr>
            <w:tcW w:w="4642" w:type="dxa"/>
          </w:tcPr>
          <w:p w:rsidR="003F7DCD" w:rsidRDefault="003F7D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Волчанов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Павлович</w:t>
            </w:r>
          </w:p>
        </w:tc>
        <w:tc>
          <w:tcPr>
            <w:tcW w:w="4763" w:type="dxa"/>
          </w:tcPr>
          <w:p w:rsidR="003F7DCD" w:rsidRDefault="003F7DCD" w:rsidP="003F7DC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газовой службы в             г. Алексеевка филиала АО «Газпром газораспределение Белгород» в           г. Алексеевка (по согласованию);</w:t>
            </w:r>
          </w:p>
        </w:tc>
      </w:tr>
      <w:tr w:rsidR="003F7DCD" w:rsidRPr="007A7081" w:rsidTr="00C21754">
        <w:trPr>
          <w:trHeight w:val="462"/>
        </w:trPr>
        <w:tc>
          <w:tcPr>
            <w:tcW w:w="4642" w:type="dxa"/>
          </w:tcPr>
          <w:p w:rsidR="003F7DCD" w:rsidRDefault="003F7D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Витальевна</w:t>
            </w:r>
          </w:p>
        </w:tc>
        <w:tc>
          <w:tcPr>
            <w:tcW w:w="4763" w:type="dxa"/>
          </w:tcPr>
          <w:p w:rsidR="003F7DCD" w:rsidRDefault="003F7DCD" w:rsidP="003F7DCD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культуры администрации Алексеевского муниципального округа;</w:t>
            </w:r>
          </w:p>
          <w:p w:rsidR="003F7DCD" w:rsidRDefault="003F7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DB0" w:rsidRPr="007A7081" w:rsidTr="00C21754">
        <w:trPr>
          <w:trHeight w:val="462"/>
        </w:trPr>
        <w:tc>
          <w:tcPr>
            <w:tcW w:w="4642" w:type="dxa"/>
          </w:tcPr>
          <w:p w:rsidR="005D6DB0" w:rsidRDefault="005D6DB0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Гончаров Вадим Юрьевич</w:t>
            </w:r>
          </w:p>
        </w:tc>
        <w:tc>
          <w:tcPr>
            <w:tcW w:w="4763" w:type="dxa"/>
          </w:tcPr>
          <w:p w:rsidR="005D6DB0" w:rsidRDefault="005D6DB0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АО «АТСК», АО «АССК», АО «РТСК» (по согласованию);</w:t>
            </w:r>
          </w:p>
          <w:p w:rsidR="005D6DB0" w:rsidRDefault="005D6DB0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8D4" w:rsidRPr="007A7081" w:rsidTr="00C21754">
        <w:trPr>
          <w:trHeight w:val="462"/>
        </w:trPr>
        <w:tc>
          <w:tcPr>
            <w:tcW w:w="4642" w:type="dxa"/>
          </w:tcPr>
          <w:p w:rsidR="000D68D4" w:rsidRPr="007A7081" w:rsidRDefault="000D68D4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Качур Андрей Владимирович </w:t>
            </w:r>
          </w:p>
        </w:tc>
        <w:tc>
          <w:tcPr>
            <w:tcW w:w="4763" w:type="dxa"/>
          </w:tcPr>
          <w:p w:rsidR="000D68D4" w:rsidRPr="007A7081" w:rsidRDefault="000D68D4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социальной защиты населения администрации </w:t>
            </w:r>
            <w:r w:rsidRPr="007A70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Алексеевского муниципального округа</w:t>
            </w:r>
            <w:proofErr w:type="gramEnd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68D4" w:rsidRPr="007A7081" w:rsidRDefault="000D68D4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8D4" w:rsidRPr="007A7081" w:rsidTr="00C21754">
        <w:trPr>
          <w:trHeight w:val="462"/>
        </w:trPr>
        <w:tc>
          <w:tcPr>
            <w:tcW w:w="4642" w:type="dxa"/>
          </w:tcPr>
          <w:p w:rsidR="000D68D4" w:rsidRPr="007A7081" w:rsidRDefault="000D68D4" w:rsidP="00CD54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Михайловский Владимир Александрович</w:t>
            </w:r>
          </w:p>
        </w:tc>
        <w:tc>
          <w:tcPr>
            <w:tcW w:w="4763" w:type="dxa"/>
          </w:tcPr>
          <w:p w:rsidR="000D68D4" w:rsidRDefault="000D68D4" w:rsidP="002A5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</w:t>
            </w: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культуры, спорта и молодёжной политики </w:t>
            </w:r>
            <w:r w:rsidR="002A51FD" w:rsidRPr="007A7081">
              <w:rPr>
                <w:rFonts w:ascii="Times New Roman" w:hAnsi="Times New Roman" w:cs="Times New Roman"/>
                <w:sz w:val="28"/>
                <w:szCs w:val="28"/>
              </w:rPr>
              <w:t>администрации Алексеевского муниципального округа;</w:t>
            </w:r>
          </w:p>
          <w:p w:rsidR="002A51FD" w:rsidRPr="007A7081" w:rsidRDefault="002A51FD" w:rsidP="002A5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8D4" w:rsidRPr="007A7081" w:rsidTr="00C21754">
        <w:trPr>
          <w:trHeight w:val="462"/>
        </w:trPr>
        <w:tc>
          <w:tcPr>
            <w:tcW w:w="4642" w:type="dxa"/>
          </w:tcPr>
          <w:p w:rsidR="000D68D4" w:rsidRPr="007A7081" w:rsidRDefault="000D68D4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Мясоедова</w:t>
            </w:r>
            <w:proofErr w:type="spellEnd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 Оксана Юрьевна</w:t>
            </w:r>
          </w:p>
        </w:tc>
        <w:tc>
          <w:tcPr>
            <w:tcW w:w="4763" w:type="dxa"/>
          </w:tcPr>
          <w:p w:rsidR="000D68D4" w:rsidRPr="007A7081" w:rsidRDefault="000D68D4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. главного врача ОГБУЗ «</w:t>
            </w:r>
            <w:proofErr w:type="gramStart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Алексеевская</w:t>
            </w:r>
            <w:proofErr w:type="gramEnd"/>
            <w:r w:rsidRPr="007A7081">
              <w:rPr>
                <w:rFonts w:ascii="Times New Roman" w:hAnsi="Times New Roman" w:cs="Times New Roman"/>
                <w:sz w:val="28"/>
                <w:szCs w:val="28"/>
              </w:rPr>
              <w:t xml:space="preserve"> ЦРБ» (по согласованию);</w:t>
            </w:r>
          </w:p>
          <w:p w:rsidR="000D68D4" w:rsidRPr="007A7081" w:rsidRDefault="000D68D4" w:rsidP="00CD5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754" w:rsidRPr="007A7081" w:rsidTr="00C21754">
        <w:trPr>
          <w:trHeight w:val="462"/>
        </w:trPr>
        <w:tc>
          <w:tcPr>
            <w:tcW w:w="4642" w:type="dxa"/>
          </w:tcPr>
          <w:p w:rsidR="00C21754" w:rsidRPr="007A7081" w:rsidRDefault="00C21754" w:rsidP="005E7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Погорелова Марина Александровна</w:t>
            </w:r>
          </w:p>
          <w:p w:rsidR="00C21754" w:rsidRPr="007A7081" w:rsidRDefault="00C21754" w:rsidP="005E7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3" w:type="dxa"/>
          </w:tcPr>
          <w:p w:rsidR="00C21754" w:rsidRPr="007A7081" w:rsidRDefault="00C21754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образования администрации Алексеевского муниципального округа;</w:t>
            </w:r>
          </w:p>
          <w:p w:rsidR="00C21754" w:rsidRPr="007A7081" w:rsidRDefault="00C21754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AE1" w:rsidRPr="007A7081" w:rsidTr="00C21754">
        <w:trPr>
          <w:trHeight w:val="462"/>
        </w:trPr>
        <w:tc>
          <w:tcPr>
            <w:tcW w:w="4642" w:type="dxa"/>
          </w:tcPr>
          <w:p w:rsidR="00A16AE1" w:rsidRPr="007A7081" w:rsidRDefault="00A16AE1" w:rsidP="00C217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3" w:type="dxa"/>
          </w:tcPr>
          <w:p w:rsidR="00A16AE1" w:rsidRPr="007A7081" w:rsidRDefault="00A16AE1" w:rsidP="00011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главы территориальных администраций </w:t>
            </w:r>
            <w:r w:rsidR="000112A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AF3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B91" w:rsidRDefault="007B5B91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B91" w:rsidRDefault="007B5B91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B91" w:rsidRDefault="007B5B91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B91" w:rsidRDefault="007B5B91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B91" w:rsidRDefault="007B5B91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B91" w:rsidRDefault="007B5B91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B85AF3" w:rsidRPr="007A7081" w:rsidTr="00C21754">
        <w:trPr>
          <w:trHeight w:val="2015"/>
        </w:trPr>
        <w:tc>
          <w:tcPr>
            <w:tcW w:w="4785" w:type="dxa"/>
          </w:tcPr>
          <w:p w:rsidR="00B85AF3" w:rsidRPr="007A7081" w:rsidRDefault="00B85A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5AF3" w:rsidRPr="007A7081" w:rsidRDefault="00B85A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B85AF3" w:rsidRPr="007A7081" w:rsidRDefault="00B85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3</w:t>
            </w:r>
          </w:p>
          <w:p w:rsidR="00B85AF3" w:rsidRPr="007A7081" w:rsidRDefault="00B85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5AF3" w:rsidRPr="007A7081" w:rsidRDefault="00B85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B85AF3" w:rsidRPr="007A7081" w:rsidRDefault="00A901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85AF3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B85AF3" w:rsidRPr="007A7081" w:rsidRDefault="00B85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муниципального округа </w:t>
            </w:r>
          </w:p>
          <w:p w:rsidR="00B85AF3" w:rsidRPr="007A7081" w:rsidRDefault="00B85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B85AF3" w:rsidRPr="007A7081" w:rsidRDefault="00B85AF3" w:rsidP="00A554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5478" w:rsidRPr="007A7081" w:rsidRDefault="00A55478" w:rsidP="00A554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 xml:space="preserve">Положение о работе </w:t>
      </w:r>
      <w:r w:rsidR="00152CAD">
        <w:rPr>
          <w:rFonts w:ascii="Times New Roman" w:hAnsi="Times New Roman" w:cs="Times New Roman"/>
          <w:b/>
          <w:sz w:val="28"/>
          <w:szCs w:val="28"/>
        </w:rPr>
        <w:t>к</w:t>
      </w:r>
      <w:r w:rsidRPr="007A7081">
        <w:rPr>
          <w:rFonts w:ascii="Times New Roman" w:hAnsi="Times New Roman" w:cs="Times New Roman"/>
          <w:b/>
          <w:sz w:val="28"/>
          <w:szCs w:val="28"/>
        </w:rPr>
        <w:t>омиссии.</w:t>
      </w:r>
    </w:p>
    <w:p w:rsidR="00F24771" w:rsidRPr="007A7081" w:rsidRDefault="00F24771" w:rsidP="00F24771">
      <w:pPr>
        <w:widowControl w:val="0"/>
        <w:suppressAutoHyphens/>
        <w:autoSpaceDE w:val="0"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ource Han Sans CN Regular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F24771" w:rsidRPr="007A7081" w:rsidRDefault="00F24771" w:rsidP="00F24771">
      <w:pPr>
        <w:autoSpaceDE w:val="0"/>
        <w:autoSpaceDN w:val="0"/>
        <w:spacing w:after="0" w:line="240" w:lineRule="auto"/>
        <w:ind w:left="720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</w:p>
    <w:p w:rsidR="00F24771" w:rsidRPr="007A708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1.1. Настоящее Положение о комиссии при администрации Алексеевского муниципального округа по проведению оценки обеспечения готовности к отопительному периоду 2025-2026 гг. (далее </w:t>
      </w:r>
      <w:r w:rsidR="00152CAD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к</w:t>
      </w: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омиссия) устанавливает права, обязанности и порядок работы </w:t>
      </w:r>
      <w:r w:rsidR="007A399A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к</w:t>
      </w: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омиссии. </w:t>
      </w:r>
    </w:p>
    <w:p w:rsidR="00F24771" w:rsidRPr="007A708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1.2. Комиссия создается в соответствии с требованиями приказа Министерства энергетики Российской Федерации от 13.11.2024г. № 2234 «Об утверждении правил обеспечения готовности к отопительному периоду и порядке проведения оценки обеспечения готовности к отопительному периоду». </w:t>
      </w:r>
    </w:p>
    <w:p w:rsidR="00F24771" w:rsidRPr="007A708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1.3. Комиссия является рабочим органом, обеспечивающим проверку готовности теплоснабжающих организаций и потребителей тепловой энергии к отопительному периоду 2025 – 2026 гг. </w:t>
      </w:r>
    </w:p>
    <w:p w:rsidR="00F24771" w:rsidRPr="007A708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1.4. </w:t>
      </w:r>
      <w:proofErr w:type="gramStart"/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В своей деятельности </w:t>
      </w:r>
      <w:r w:rsidR="00E14527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к</w:t>
      </w:r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омиссия руководствуется законодательством Российской Федерации, Федеральным законом от 16.10.2003 № 131-ФЗ     «Об общих принципах организации местного самоуправления в Российской Федерации, пунктом 2 части 2 Федерального закона от 27.07.2010 № 190-ФЗ «О теплоснабжении», приказом Министерства энергетики Российской Федерации от 13.11.2024г. №2234 «Об утверждении правил обеспечения готовности к отопительному периоду и порядке проведения оценки обеспечения готовности к отопительному периоду», а</w:t>
      </w:r>
      <w:proofErr w:type="gramEnd"/>
      <w:r w:rsidRPr="007A7081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 также настоящим Положением. </w:t>
      </w:r>
    </w:p>
    <w:p w:rsidR="00F24771" w:rsidRPr="007A7081" w:rsidRDefault="00F24771" w:rsidP="00F24771">
      <w:pPr>
        <w:tabs>
          <w:tab w:val="left" w:pos="6806"/>
        </w:tabs>
        <w:ind w:firstLine="426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ab/>
      </w:r>
    </w:p>
    <w:p w:rsidR="00F24771" w:rsidRPr="007A7081" w:rsidRDefault="00F24771" w:rsidP="00F24771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>2. Права и обязанности членов комиссии</w:t>
      </w:r>
      <w:r w:rsidRPr="007A7081">
        <w:rPr>
          <w:rFonts w:ascii="Times New Roman" w:hAnsi="Times New Roman" w:cs="Times New Roman"/>
          <w:sz w:val="28"/>
          <w:szCs w:val="28"/>
        </w:rPr>
        <w:t>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2.1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2.2. Председатель и заместитель председателя являются членами комиссии. В отсутствие председателя комиссии его обязанности исполняет заместитель председателя комиссии.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2.3. Все члены комиссии при принятии решений обладают равными правами.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2.4. Председатель (заместитель председателя) комиссии обязан: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возглавлять комиссию и руководить ее деятельностью;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утверждать настоящее положение;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lastRenderedPageBreak/>
        <w:t>- проводить плановые и внеплановые заседания комиссии;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координировать работу комиссии;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определять сроки выдачи актов и паспортов обеспечения готовности к отопительному периоду.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2.5 Члены комиссии обязаны: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 лично участвовать в заседаниях комиссии;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 выполнять поручения комиссии;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 соблюдать установленные комиссией ограничения на разглашение информации.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>- при возникновении прямой или косвенной личной заинтересованности, которая может привести к конфликту интересов при рассмотрении вопросов, сообщить об этом до начала заседания комиссии.</w:t>
      </w:r>
    </w:p>
    <w:p w:rsidR="00F24771" w:rsidRPr="007A708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sz w:val="28"/>
          <w:szCs w:val="28"/>
        </w:rPr>
        <w:t xml:space="preserve">2.6 Члены </w:t>
      </w:r>
      <w:r w:rsidR="00E14527">
        <w:rPr>
          <w:rFonts w:ascii="Times New Roman" w:hAnsi="Times New Roman" w:cs="Times New Roman"/>
          <w:sz w:val="28"/>
          <w:szCs w:val="28"/>
        </w:rPr>
        <w:t>к</w:t>
      </w:r>
      <w:r w:rsidRPr="007A7081">
        <w:rPr>
          <w:rFonts w:ascii="Times New Roman" w:hAnsi="Times New Roman" w:cs="Times New Roman"/>
          <w:sz w:val="28"/>
          <w:szCs w:val="28"/>
        </w:rPr>
        <w:t xml:space="preserve">омиссии имеют право участвовать в обсуждении вопросов, рассматриваемых </w:t>
      </w:r>
      <w:r w:rsidR="00E14527">
        <w:rPr>
          <w:rFonts w:ascii="Times New Roman" w:hAnsi="Times New Roman" w:cs="Times New Roman"/>
          <w:sz w:val="28"/>
          <w:szCs w:val="28"/>
        </w:rPr>
        <w:t>к</w:t>
      </w:r>
      <w:r w:rsidRPr="007A7081">
        <w:rPr>
          <w:rFonts w:ascii="Times New Roman" w:hAnsi="Times New Roman" w:cs="Times New Roman"/>
          <w:sz w:val="28"/>
          <w:szCs w:val="28"/>
        </w:rPr>
        <w:t xml:space="preserve">омиссией, вносить предложения и высказываться по любому вопросу, рассматриваемому </w:t>
      </w:r>
      <w:r w:rsidR="00E14527">
        <w:rPr>
          <w:rFonts w:ascii="Times New Roman" w:hAnsi="Times New Roman" w:cs="Times New Roman"/>
          <w:sz w:val="28"/>
          <w:szCs w:val="28"/>
        </w:rPr>
        <w:t>к</w:t>
      </w:r>
      <w:r w:rsidRPr="007A7081">
        <w:rPr>
          <w:rFonts w:ascii="Times New Roman" w:hAnsi="Times New Roman" w:cs="Times New Roman"/>
          <w:sz w:val="28"/>
          <w:szCs w:val="28"/>
        </w:rPr>
        <w:t>омиссией.</w:t>
      </w: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Pr="007A7081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Pr="007A7081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Pr="007A7081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Pr="007A7081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Pr="007A7081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Pr="007A7081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Pr="007A7081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Pr="007A7081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Pr="007A7081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Pr="007A7081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Pr="007A7081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95D7D" w:rsidRPr="007A7081" w:rsidRDefault="00695D7D" w:rsidP="00695D7D">
      <w:pPr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-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328A" w:rsidRPr="007A7081" w:rsidTr="00BD4FB1">
        <w:trPr>
          <w:trHeight w:val="199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328A" w:rsidRPr="007A7081" w:rsidRDefault="00B432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4328A" w:rsidRPr="007A7081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1A2179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B4328A" w:rsidRPr="007A7081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328A" w:rsidRPr="007A7081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B4328A" w:rsidRPr="007A7081" w:rsidRDefault="00A901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4328A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B4328A" w:rsidRPr="007A7081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746F1C"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</w:t>
            </w:r>
          </w:p>
          <w:p w:rsidR="00B4328A" w:rsidRPr="007A7081" w:rsidRDefault="00B432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081"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B4328A" w:rsidRPr="007A7081" w:rsidRDefault="00B4328A" w:rsidP="006D3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06E" w:rsidRPr="007A7081" w:rsidRDefault="00EF706E" w:rsidP="00EF7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EF706E" w:rsidRPr="007A7081" w:rsidRDefault="00EF706E" w:rsidP="006D3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081">
        <w:rPr>
          <w:rFonts w:ascii="Times New Roman" w:hAnsi="Times New Roman" w:cs="Times New Roman"/>
          <w:b/>
          <w:sz w:val="28"/>
          <w:szCs w:val="28"/>
        </w:rPr>
        <w:t xml:space="preserve"> проведения оценки обеспечения готовности к отопительному периоду 2025-2026 годов </w:t>
      </w:r>
      <w:r w:rsidR="00B603BD">
        <w:rPr>
          <w:rFonts w:ascii="Times New Roman" w:hAnsi="Times New Roman" w:cs="Times New Roman"/>
          <w:b/>
          <w:sz w:val="28"/>
          <w:szCs w:val="28"/>
        </w:rPr>
        <w:t>социально-культурного сектора и прочих организаций Алексеевского муниципального округа.</w:t>
      </w:r>
    </w:p>
    <w:p w:rsidR="00EF706E" w:rsidRPr="007A7081" w:rsidRDefault="00EF706E" w:rsidP="006D3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5375"/>
        <w:gridCol w:w="1559"/>
        <w:gridCol w:w="1560"/>
      </w:tblGrid>
      <w:tr w:rsidR="007B5B91" w:rsidRPr="007A7081" w:rsidTr="007B5B91">
        <w:trPr>
          <w:trHeight w:hRule="exact" w:val="76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66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образования</w:t>
            </w:r>
            <w:r w:rsidR="00A16AE1"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F665BB" w:rsidP="00F6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B5B91" w:rsidRPr="00F66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B5B91" w:rsidRPr="00F665BB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F665BB" w:rsidRPr="007A7081" w:rsidTr="007B5B91">
        <w:trPr>
          <w:trHeight w:hRule="exact" w:val="55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7A399A" w:rsidRDefault="00F665BB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7A399A" w:rsidRDefault="00F665BB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культуры.</w:t>
            </w:r>
          </w:p>
          <w:p w:rsidR="00F665BB" w:rsidRPr="007A399A" w:rsidRDefault="00F665BB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F665BB" w:rsidRDefault="00F665BB" w:rsidP="0090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F665BB" w:rsidRDefault="00F665BB" w:rsidP="0090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F665BB" w:rsidRPr="007A7081" w:rsidTr="00A16AE1">
        <w:trPr>
          <w:trHeight w:hRule="exact" w:val="76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7A399A" w:rsidRDefault="00F665BB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7A399A" w:rsidRDefault="00F665BB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физической культуры, спорта и молодежной политики.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F665BB" w:rsidRDefault="00F665BB" w:rsidP="0090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BB" w:rsidRPr="00F665BB" w:rsidRDefault="00F665BB" w:rsidP="0090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7B5B91" w:rsidRPr="007A7081" w:rsidTr="00A825EE">
        <w:trPr>
          <w:trHeight w:hRule="exact" w:val="83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A825EE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социальной защиты населения</w:t>
            </w:r>
            <w:r w:rsidR="007B5B91"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22.08.2025</w:t>
            </w:r>
          </w:p>
        </w:tc>
      </w:tr>
      <w:tr w:rsidR="007B5B91" w:rsidRPr="007A7081" w:rsidTr="007B5B91">
        <w:trPr>
          <w:trHeight w:hRule="exact" w:val="56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Здраво</w:t>
            </w:r>
            <w:r w:rsidR="00A16AE1"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хранение.</w:t>
            </w:r>
          </w:p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22.08.2025</w:t>
            </w:r>
          </w:p>
        </w:tc>
      </w:tr>
      <w:tr w:rsidR="007B5B91" w:rsidRPr="007A7081" w:rsidTr="007B5B91">
        <w:trPr>
          <w:trHeight w:hRule="exact" w:val="70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Храм Покрова Пресвятой Богородицы</w:t>
            </w:r>
            <w:r w:rsidR="00696C1C" w:rsidRPr="007A399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 xml:space="preserve"> с. Иловка</w:t>
            </w: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F665BB" w:rsidRDefault="007B5B91" w:rsidP="005E7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65BB">
              <w:rPr>
                <w:rFonts w:ascii="Times New Roman" w:hAnsi="Times New Roman" w:cs="Times New Roman"/>
                <w:sz w:val="26"/>
                <w:szCs w:val="26"/>
              </w:rPr>
              <w:t>22.08.2025</w:t>
            </w:r>
          </w:p>
        </w:tc>
      </w:tr>
      <w:tr w:rsidR="0071357D" w:rsidRPr="007A7081" w:rsidTr="00C27B89">
        <w:trPr>
          <w:trHeight w:hRule="exact" w:val="70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7D" w:rsidRPr="007A399A" w:rsidRDefault="0071357D" w:rsidP="00713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Сельские администрации</w:t>
            </w:r>
          </w:p>
        </w:tc>
      </w:tr>
      <w:tr w:rsidR="00394C26" w:rsidRPr="007A7081" w:rsidTr="007A399A">
        <w:trPr>
          <w:trHeight w:hRule="exact" w:val="113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Pr="007A399A" w:rsidRDefault="00394C26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26" w:rsidRPr="007A399A" w:rsidRDefault="00394C26" w:rsidP="009158A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Алейниковская</w:t>
            </w:r>
            <w:proofErr w:type="spellEnd"/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394C26" w:rsidRPr="007A7081" w:rsidTr="00BF28A7">
        <w:trPr>
          <w:trHeight w:hRule="exact" w:val="724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Pr="007A399A" w:rsidRDefault="00394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26" w:rsidRPr="007A399A" w:rsidRDefault="00394C26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Афанасьевская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394C26" w:rsidRPr="007A7081" w:rsidTr="007A399A">
        <w:trPr>
          <w:trHeight w:hRule="exact" w:val="11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Pr="007A399A" w:rsidRDefault="00394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26" w:rsidRPr="007A399A" w:rsidRDefault="00394C26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Варваровская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394C26" w:rsidRPr="007A7081" w:rsidTr="007A399A">
        <w:trPr>
          <w:trHeight w:hRule="exact" w:val="73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Pr="007A399A" w:rsidRDefault="00394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26" w:rsidRPr="007A399A" w:rsidRDefault="00394C26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Гарбузовская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394C26" w:rsidRPr="007A7081" w:rsidTr="00BF28A7">
        <w:trPr>
          <w:trHeight w:hRule="exact" w:val="71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Pr="007A399A" w:rsidRDefault="00394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26" w:rsidRPr="007A399A" w:rsidRDefault="00394C26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Глуховская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394C26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Pr="007A399A" w:rsidRDefault="00394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26" w:rsidRPr="007A399A" w:rsidRDefault="00394C26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Жуковская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6" w:rsidRDefault="00394C26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Иващенковская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Иловская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Ильинская территориальная администрация администрации Алексеевского городского округа</w:t>
            </w:r>
            <w:r w:rsidRPr="007A399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Красненская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Кущинская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Луценковская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Матреногезовская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 w:rsidP="009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Меняйловская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Мухоудеровская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Подсередненская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Репенская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BF28A7">
        <w:trPr>
          <w:trHeight w:hRule="exact" w:val="66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Хлевищенская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6268EE" w:rsidRPr="007A7081" w:rsidTr="007A399A">
        <w:trPr>
          <w:trHeight w:hRule="exact" w:val="70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Pr="007A399A" w:rsidRDefault="006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EE" w:rsidRPr="007A399A" w:rsidRDefault="006268EE" w:rsidP="009158AD">
            <w:pPr>
              <w:tabs>
                <w:tab w:val="left" w:pos="55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Хрещатовская  территориальная администрация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E" w:rsidRDefault="006268EE" w:rsidP="009158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71357D" w:rsidRPr="007A7081" w:rsidTr="00DA0B8D">
        <w:trPr>
          <w:trHeight w:hRule="exact" w:val="66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7D" w:rsidRPr="007A399A" w:rsidRDefault="0071357D" w:rsidP="005E7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Образовательные учреждения</w:t>
            </w:r>
          </w:p>
        </w:tc>
      </w:tr>
      <w:tr w:rsidR="007B5B91" w:rsidRPr="007A7081" w:rsidTr="00C06252">
        <w:trPr>
          <w:trHeight w:hRule="exact" w:val="50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ОГАПОУ «Алексеевский колледж»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7B5B91" w:rsidRPr="007A7081" w:rsidTr="00C06252">
        <w:trPr>
          <w:trHeight w:hRule="exact" w:val="624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ОГАПОУ «Алексеевский агротехнический техникум»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7B5B91" w:rsidRPr="007A7081" w:rsidTr="00C06252">
        <w:trPr>
          <w:trHeight w:hRule="exact" w:val="50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ОГБОУ «Алексеевская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71357D" w:rsidRPr="007A7081" w:rsidTr="00D04B34">
        <w:trPr>
          <w:trHeight w:hRule="exact" w:val="62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7D" w:rsidRPr="007A399A" w:rsidRDefault="00713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b/>
                <w:sz w:val="26"/>
                <w:szCs w:val="26"/>
              </w:rPr>
              <w:t>Прочие организации</w:t>
            </w:r>
          </w:p>
          <w:p w:rsidR="0071357D" w:rsidRPr="007A399A" w:rsidRDefault="0071357D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5B91" w:rsidRPr="007A7081" w:rsidTr="00C06252">
        <w:trPr>
          <w:trHeight w:hRule="exact" w:val="62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Алексеевский районный суд Белгородской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7B5B91" w:rsidRPr="007A7081" w:rsidTr="00C06252">
        <w:trPr>
          <w:trHeight w:hRule="exact" w:val="62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Pr="007A399A" w:rsidRDefault="007B5B91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ОМВД России по Алексеевскому городскому округу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1" w:rsidRDefault="007B5B91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D77C63" w:rsidRPr="007A7081" w:rsidTr="00C06252">
        <w:trPr>
          <w:trHeight w:hRule="exact" w:val="62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Pr="007A399A" w:rsidRDefault="00D77C63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Налоговая инспекция  ИФНС №1 в г. Алексеевка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Default="00D77C63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Default="00D77C63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D77C63" w:rsidRPr="007A7081" w:rsidTr="00696C1C">
        <w:trPr>
          <w:trHeight w:hRule="exact" w:val="89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1C" w:rsidRPr="007A399A" w:rsidRDefault="00D77C63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ГУ – Управление пенсионного фонда Российской Федерации в г. Алексеевка и</w:t>
            </w:r>
            <w:r w:rsidR="00696C1C" w:rsidRPr="007A399A">
              <w:rPr>
                <w:rFonts w:ascii="Times New Roman" w:hAnsi="Times New Roman" w:cs="Times New Roman"/>
                <w:sz w:val="26"/>
                <w:szCs w:val="26"/>
              </w:rPr>
              <w:t xml:space="preserve"> Алексеевском районе Белгородской области </w:t>
            </w:r>
          </w:p>
          <w:p w:rsidR="00696C1C" w:rsidRPr="007A399A" w:rsidRDefault="00696C1C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7C63" w:rsidRPr="007A399A" w:rsidRDefault="00D77C63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 xml:space="preserve"> Алексеевском </w:t>
            </w:r>
            <w:proofErr w:type="gramStart"/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районе</w:t>
            </w:r>
            <w:proofErr w:type="gramEnd"/>
            <w:r w:rsidRPr="007A399A">
              <w:rPr>
                <w:rFonts w:ascii="Times New Roman" w:hAnsi="Times New Roman" w:cs="Times New Roman"/>
                <w:sz w:val="26"/>
                <w:szCs w:val="26"/>
              </w:rPr>
              <w:t xml:space="preserve"> Белгородской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Default="00D77C63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Default="00D77C63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D77C63" w:rsidRPr="007A7081" w:rsidTr="00C06252">
        <w:trPr>
          <w:trHeight w:hRule="exact" w:val="62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Pr="007A399A" w:rsidRDefault="00D92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Pr="007A399A" w:rsidRDefault="00D77C63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99A">
              <w:rPr>
                <w:rFonts w:ascii="Times New Roman" w:hAnsi="Times New Roman" w:cs="Times New Roman"/>
                <w:sz w:val="26"/>
                <w:szCs w:val="26"/>
              </w:rPr>
              <w:t>АО «Авантаж Сервис»</w:t>
            </w:r>
          </w:p>
          <w:p w:rsidR="00D77C63" w:rsidRPr="007A399A" w:rsidRDefault="00D77C63" w:rsidP="005E7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Default="00D77C63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11.08.2025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63" w:rsidRDefault="00D77C63" w:rsidP="005E75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</w:tbl>
    <w:p w:rsidR="00D94CF0" w:rsidRDefault="00D94CF0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12E8" w:rsidRPr="00B027EE" w:rsidRDefault="004312E8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 Порядку проведения оценки обеспечения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готовности к отопительному периоду,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утвержденному приказом Минэнерго России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от 13 ноября 2024 г. N 2234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220"/>
      <w:bookmarkEnd w:id="1"/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АКТ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оценки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____/____ гг.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_______________________________________             "__" __________ 20__ 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(место составления акта)                    (дата составления акта)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Комиссия, образованная _______________________________________________,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(форма документа и его реквизиты, которым образована комиссия)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соответствии с программой проведения  оценки обеспечения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отопительному периоду от "__" ______ 20__ г.,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______________________________________________________________________,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(Фамилия,   инициалы  руководителя  (его  заместителя)  уполномоченного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органа, проводящего оценку обеспечения готовности к отопительному периоду)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с  "__" ______ 20__ г.  по "__" ______ 20__ г. в соответствии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Федеральным </w:t>
      </w:r>
      <w:hyperlink r:id="rId10">
        <w:r w:rsidRPr="00B027E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B027EE">
        <w:rPr>
          <w:rFonts w:ascii="Times New Roman" w:hAnsi="Times New Roman" w:cs="Times New Roman"/>
          <w:sz w:val="24"/>
          <w:szCs w:val="24"/>
        </w:rPr>
        <w:t xml:space="preserve"> от 27 июля 2010 г. N 190-ФЗ "О теплоснабжении"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провела оценку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(наименование лица, подлежащего оценке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Оценка  обеспечения  готовности  к  отопительному периоду проводилась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 xml:space="preserve"> следующих объектов оценки обеспечения готовности: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3.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NN ________________________.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ходе проведения оценки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комиссия установила: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Уровни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готовности объектов оценки обеспечения готовности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>: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(Готов/готов с условиями/не готов)</w:t>
            </w: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Уровень готовности лица, подлежащего оценке обеспечения готовности: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Лицо, подлежащее оценке обеспечения готовности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(Готов/готов с условиями/не готов)</w:t>
            </w: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Приложение: 1.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2.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3.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комиссии: 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С  актами оценки обеспечения готовности ознакомлен, один экземпляр акта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получил: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"__" ___________ 20__ г. 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(подпись, расшифровка подписи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руководителя (его уполномоченного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представителя) в отношении которого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проводилась оценка обеспечения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отопительному периоду)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7C21" w:rsidRDefault="00D47C21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4F05" w:rsidRDefault="002A4F05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Приложение N 6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lastRenderedPageBreak/>
        <w:t>к Порядку проведения оценки обеспечения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готовности к отопительному периоду,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утвержденному приказом Минэнерго России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от 13 ноября 2024 г. N 2234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310"/>
      <w:bookmarkEnd w:id="2"/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ПАСПОРТ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обеспечения готовности к отопительному периоду ____/____ гг.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Выдан 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(полное наименование лица, подлежащего оценке обеспечения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готовности к отопительному периоду)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  отношении   следующих   объектов,  по  которым  проводилась  оценка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обеспечения готовности к отопительному периоду: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3.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NN ________________________.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Основание   выдачи  паспорта  обеспечения  готовности  к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отопительному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периоду: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Акт оценки обеспечения готовности к отопительному периоду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N 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(подпись, расшифровка подписи и печать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уполномоченного органа, образовавшего комиссию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проведению   оценки  обеспечения   готовности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отопительному периоду)</w:t>
      </w:r>
    </w:p>
    <w:p w:rsidR="004312E8" w:rsidRPr="00B027EE" w:rsidRDefault="004312E8" w:rsidP="00431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rPr>
          <w:rFonts w:ascii="Times New Roman" w:hAnsi="Times New Roman" w:cs="Times New Roman"/>
          <w:sz w:val="24"/>
          <w:szCs w:val="24"/>
        </w:rPr>
      </w:pPr>
    </w:p>
    <w:p w:rsidR="00F51590" w:rsidRPr="00B027EE" w:rsidRDefault="00F51590" w:rsidP="00FD7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1590" w:rsidRPr="00B027EE" w:rsidSect="00BF5EEC"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0E" w:rsidRDefault="0000340E" w:rsidP="004066B8">
      <w:pPr>
        <w:spacing w:after="0" w:line="240" w:lineRule="auto"/>
      </w:pPr>
      <w:r>
        <w:separator/>
      </w:r>
    </w:p>
  </w:endnote>
  <w:endnote w:type="continuationSeparator" w:id="0">
    <w:p w:rsidR="0000340E" w:rsidRDefault="0000340E" w:rsidP="0040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ource Han Sans CN Regular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0E" w:rsidRDefault="0000340E" w:rsidP="004066B8">
      <w:pPr>
        <w:spacing w:after="0" w:line="240" w:lineRule="auto"/>
      </w:pPr>
      <w:r>
        <w:separator/>
      </w:r>
    </w:p>
  </w:footnote>
  <w:footnote w:type="continuationSeparator" w:id="0">
    <w:p w:rsidR="0000340E" w:rsidRDefault="0000340E" w:rsidP="0040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2011967"/>
      <w:docPartObj>
        <w:docPartGallery w:val="Page Numbers (Top of Page)"/>
        <w:docPartUnique/>
      </w:docPartObj>
    </w:sdtPr>
    <w:sdtEndPr/>
    <w:sdtContent>
      <w:p w:rsidR="003A30B6" w:rsidRDefault="003A30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D57">
          <w:rPr>
            <w:noProof/>
          </w:rPr>
          <w:t>12</w:t>
        </w:r>
        <w:r>
          <w:fldChar w:fldCharType="end"/>
        </w:r>
      </w:p>
    </w:sdtContent>
  </w:sdt>
  <w:p w:rsidR="003A30B6" w:rsidRDefault="003A30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0199"/>
    <w:multiLevelType w:val="multilevel"/>
    <w:tmpl w:val="E3B89E34"/>
    <w:lvl w:ilvl="0">
      <w:numFmt w:val="bullet"/>
      <w:lvlText w:val=""/>
      <w:lvlJc w:val="left"/>
      <w:pPr>
        <w:ind w:left="15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2" w:hanging="360"/>
      </w:pPr>
      <w:rPr>
        <w:rFonts w:ascii="Wingdings" w:hAnsi="Wingdings"/>
      </w:rPr>
    </w:lvl>
  </w:abstractNum>
  <w:abstractNum w:abstractNumId="1">
    <w:nsid w:val="0FB970D6"/>
    <w:multiLevelType w:val="multilevel"/>
    <w:tmpl w:val="44EA46A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2FD60AB"/>
    <w:multiLevelType w:val="multilevel"/>
    <w:tmpl w:val="829AF5B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595B2E88"/>
    <w:multiLevelType w:val="multilevel"/>
    <w:tmpl w:val="828E0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66718"/>
    <w:multiLevelType w:val="hybridMultilevel"/>
    <w:tmpl w:val="56BC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1A48BA"/>
    <w:multiLevelType w:val="multilevel"/>
    <w:tmpl w:val="AD10BF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01A63"/>
    <w:rsid w:val="0000340E"/>
    <w:rsid w:val="0000380B"/>
    <w:rsid w:val="000053CB"/>
    <w:rsid w:val="000112A2"/>
    <w:rsid w:val="000144CF"/>
    <w:rsid w:val="0001457D"/>
    <w:rsid w:val="00014EB0"/>
    <w:rsid w:val="000151E2"/>
    <w:rsid w:val="00015578"/>
    <w:rsid w:val="00015C4E"/>
    <w:rsid w:val="00017391"/>
    <w:rsid w:val="0002679E"/>
    <w:rsid w:val="0003725C"/>
    <w:rsid w:val="00040317"/>
    <w:rsid w:val="0004781F"/>
    <w:rsid w:val="000663E7"/>
    <w:rsid w:val="00076E56"/>
    <w:rsid w:val="00090E72"/>
    <w:rsid w:val="00093CE4"/>
    <w:rsid w:val="000A2D3B"/>
    <w:rsid w:val="000A7E33"/>
    <w:rsid w:val="000B29DB"/>
    <w:rsid w:val="000B410E"/>
    <w:rsid w:val="000B54D0"/>
    <w:rsid w:val="000B7CB0"/>
    <w:rsid w:val="000C5B8C"/>
    <w:rsid w:val="000D3804"/>
    <w:rsid w:val="000D68D4"/>
    <w:rsid w:val="000D7731"/>
    <w:rsid w:val="000E6C14"/>
    <w:rsid w:val="000F1563"/>
    <w:rsid w:val="00102AE6"/>
    <w:rsid w:val="00103522"/>
    <w:rsid w:val="00105469"/>
    <w:rsid w:val="001101CA"/>
    <w:rsid w:val="00111A22"/>
    <w:rsid w:val="00114FC8"/>
    <w:rsid w:val="00132A4B"/>
    <w:rsid w:val="00133047"/>
    <w:rsid w:val="00142F74"/>
    <w:rsid w:val="00143926"/>
    <w:rsid w:val="00143CC5"/>
    <w:rsid w:val="001445E4"/>
    <w:rsid w:val="001476E3"/>
    <w:rsid w:val="00152CAD"/>
    <w:rsid w:val="0015327F"/>
    <w:rsid w:val="0016135C"/>
    <w:rsid w:val="00166E29"/>
    <w:rsid w:val="00182B6E"/>
    <w:rsid w:val="001834CE"/>
    <w:rsid w:val="00191715"/>
    <w:rsid w:val="00191B40"/>
    <w:rsid w:val="001933F4"/>
    <w:rsid w:val="001A0D5C"/>
    <w:rsid w:val="001A186A"/>
    <w:rsid w:val="001A2179"/>
    <w:rsid w:val="001B0047"/>
    <w:rsid w:val="001B35D4"/>
    <w:rsid w:val="001B4526"/>
    <w:rsid w:val="001C6A5F"/>
    <w:rsid w:val="001D0D33"/>
    <w:rsid w:val="001E5AED"/>
    <w:rsid w:val="001E6F49"/>
    <w:rsid w:val="001F5DD6"/>
    <w:rsid w:val="001F5DEC"/>
    <w:rsid w:val="00203A2F"/>
    <w:rsid w:val="002048F5"/>
    <w:rsid w:val="002057D1"/>
    <w:rsid w:val="00210195"/>
    <w:rsid w:val="00216098"/>
    <w:rsid w:val="00220BFA"/>
    <w:rsid w:val="002275BC"/>
    <w:rsid w:val="00231852"/>
    <w:rsid w:val="00232E7B"/>
    <w:rsid w:val="00242B9D"/>
    <w:rsid w:val="00243456"/>
    <w:rsid w:val="00243F73"/>
    <w:rsid w:val="0024538B"/>
    <w:rsid w:val="00253998"/>
    <w:rsid w:val="00256437"/>
    <w:rsid w:val="002572C1"/>
    <w:rsid w:val="0026116A"/>
    <w:rsid w:val="002642EF"/>
    <w:rsid w:val="00265249"/>
    <w:rsid w:val="00265760"/>
    <w:rsid w:val="0027387C"/>
    <w:rsid w:val="002836FD"/>
    <w:rsid w:val="002A15E7"/>
    <w:rsid w:val="002A4F05"/>
    <w:rsid w:val="002A51FD"/>
    <w:rsid w:val="002A754F"/>
    <w:rsid w:val="002A7BCE"/>
    <w:rsid w:val="002C0619"/>
    <w:rsid w:val="002D6CC7"/>
    <w:rsid w:val="002E17C6"/>
    <w:rsid w:val="002E4635"/>
    <w:rsid w:val="002E5FEA"/>
    <w:rsid w:val="002F2F1B"/>
    <w:rsid w:val="002F7E2E"/>
    <w:rsid w:val="002F7F9C"/>
    <w:rsid w:val="00302511"/>
    <w:rsid w:val="0030460B"/>
    <w:rsid w:val="0030471F"/>
    <w:rsid w:val="0031020C"/>
    <w:rsid w:val="00314757"/>
    <w:rsid w:val="00322644"/>
    <w:rsid w:val="003246BE"/>
    <w:rsid w:val="003419FE"/>
    <w:rsid w:val="00344031"/>
    <w:rsid w:val="00354357"/>
    <w:rsid w:val="00362B8E"/>
    <w:rsid w:val="0036318D"/>
    <w:rsid w:val="00376FAB"/>
    <w:rsid w:val="00390252"/>
    <w:rsid w:val="00390625"/>
    <w:rsid w:val="00390F9D"/>
    <w:rsid w:val="00394C26"/>
    <w:rsid w:val="003A1B8D"/>
    <w:rsid w:val="003A30B6"/>
    <w:rsid w:val="003A31EA"/>
    <w:rsid w:val="003A3F48"/>
    <w:rsid w:val="003A7D67"/>
    <w:rsid w:val="003B1023"/>
    <w:rsid w:val="003B24FC"/>
    <w:rsid w:val="003B3D99"/>
    <w:rsid w:val="003B7BC3"/>
    <w:rsid w:val="003C2047"/>
    <w:rsid w:val="003C3F96"/>
    <w:rsid w:val="003C4532"/>
    <w:rsid w:val="003E04EE"/>
    <w:rsid w:val="003E7312"/>
    <w:rsid w:val="003F1A95"/>
    <w:rsid w:val="003F7DCD"/>
    <w:rsid w:val="0040094D"/>
    <w:rsid w:val="0040618B"/>
    <w:rsid w:val="004066B8"/>
    <w:rsid w:val="00407A3E"/>
    <w:rsid w:val="00415B19"/>
    <w:rsid w:val="00416CA3"/>
    <w:rsid w:val="0042072F"/>
    <w:rsid w:val="004312E8"/>
    <w:rsid w:val="0043626D"/>
    <w:rsid w:val="0045563B"/>
    <w:rsid w:val="00460813"/>
    <w:rsid w:val="004648E3"/>
    <w:rsid w:val="0048139D"/>
    <w:rsid w:val="004836F8"/>
    <w:rsid w:val="00485F1D"/>
    <w:rsid w:val="0048735D"/>
    <w:rsid w:val="004A11EC"/>
    <w:rsid w:val="004B4166"/>
    <w:rsid w:val="004C2396"/>
    <w:rsid w:val="004C27CF"/>
    <w:rsid w:val="004C72BC"/>
    <w:rsid w:val="004C75BA"/>
    <w:rsid w:val="004D4BF5"/>
    <w:rsid w:val="004D6014"/>
    <w:rsid w:val="004E2E76"/>
    <w:rsid w:val="004F5E9F"/>
    <w:rsid w:val="005055ED"/>
    <w:rsid w:val="0050632E"/>
    <w:rsid w:val="005072F7"/>
    <w:rsid w:val="00507A75"/>
    <w:rsid w:val="005110E5"/>
    <w:rsid w:val="00512BAA"/>
    <w:rsid w:val="005349B9"/>
    <w:rsid w:val="00544EC1"/>
    <w:rsid w:val="00546786"/>
    <w:rsid w:val="00560729"/>
    <w:rsid w:val="00567739"/>
    <w:rsid w:val="005715A0"/>
    <w:rsid w:val="00573DD7"/>
    <w:rsid w:val="0058639B"/>
    <w:rsid w:val="00587692"/>
    <w:rsid w:val="005939DD"/>
    <w:rsid w:val="00593C17"/>
    <w:rsid w:val="005A61DF"/>
    <w:rsid w:val="005A7E11"/>
    <w:rsid w:val="005B5A93"/>
    <w:rsid w:val="005C08E2"/>
    <w:rsid w:val="005C6D5A"/>
    <w:rsid w:val="005D2F2D"/>
    <w:rsid w:val="005D5926"/>
    <w:rsid w:val="005D6DB0"/>
    <w:rsid w:val="005E1BCD"/>
    <w:rsid w:val="005E3993"/>
    <w:rsid w:val="005E50FF"/>
    <w:rsid w:val="005F5A8C"/>
    <w:rsid w:val="005F73D5"/>
    <w:rsid w:val="006038CD"/>
    <w:rsid w:val="00604065"/>
    <w:rsid w:val="006041C3"/>
    <w:rsid w:val="00613B3D"/>
    <w:rsid w:val="00623C29"/>
    <w:rsid w:val="00624825"/>
    <w:rsid w:val="006268EE"/>
    <w:rsid w:val="0064099A"/>
    <w:rsid w:val="00647240"/>
    <w:rsid w:val="00653F2A"/>
    <w:rsid w:val="00654EAB"/>
    <w:rsid w:val="00655DD4"/>
    <w:rsid w:val="00657849"/>
    <w:rsid w:val="006615D0"/>
    <w:rsid w:val="006638FE"/>
    <w:rsid w:val="00666736"/>
    <w:rsid w:val="00670139"/>
    <w:rsid w:val="006846E9"/>
    <w:rsid w:val="00686902"/>
    <w:rsid w:val="0069290F"/>
    <w:rsid w:val="00695D7D"/>
    <w:rsid w:val="00696C1C"/>
    <w:rsid w:val="006A262C"/>
    <w:rsid w:val="006A2A84"/>
    <w:rsid w:val="006A4276"/>
    <w:rsid w:val="006B2AEF"/>
    <w:rsid w:val="006B6180"/>
    <w:rsid w:val="006B6428"/>
    <w:rsid w:val="006C3789"/>
    <w:rsid w:val="006D362C"/>
    <w:rsid w:val="006D3F7A"/>
    <w:rsid w:val="006E3A6F"/>
    <w:rsid w:val="006F3EC8"/>
    <w:rsid w:val="006F563F"/>
    <w:rsid w:val="007002DE"/>
    <w:rsid w:val="00702B9A"/>
    <w:rsid w:val="0070491E"/>
    <w:rsid w:val="0070616E"/>
    <w:rsid w:val="007123EE"/>
    <w:rsid w:val="0071357D"/>
    <w:rsid w:val="007228FC"/>
    <w:rsid w:val="00746F1C"/>
    <w:rsid w:val="007534A4"/>
    <w:rsid w:val="0075550E"/>
    <w:rsid w:val="0075708B"/>
    <w:rsid w:val="0075786E"/>
    <w:rsid w:val="00757FAF"/>
    <w:rsid w:val="007742C9"/>
    <w:rsid w:val="00776F99"/>
    <w:rsid w:val="007778A4"/>
    <w:rsid w:val="007871C5"/>
    <w:rsid w:val="00793B32"/>
    <w:rsid w:val="00796079"/>
    <w:rsid w:val="007A399A"/>
    <w:rsid w:val="007A7081"/>
    <w:rsid w:val="007B00BC"/>
    <w:rsid w:val="007B0DA9"/>
    <w:rsid w:val="007B5B91"/>
    <w:rsid w:val="007B5C29"/>
    <w:rsid w:val="007C2381"/>
    <w:rsid w:val="007C2A9F"/>
    <w:rsid w:val="007C77D8"/>
    <w:rsid w:val="007D192A"/>
    <w:rsid w:val="007F41AF"/>
    <w:rsid w:val="008048DC"/>
    <w:rsid w:val="00807292"/>
    <w:rsid w:val="00810D57"/>
    <w:rsid w:val="00821889"/>
    <w:rsid w:val="0082384B"/>
    <w:rsid w:val="00852BB0"/>
    <w:rsid w:val="0085765C"/>
    <w:rsid w:val="0086576E"/>
    <w:rsid w:val="008701B3"/>
    <w:rsid w:val="00883C1A"/>
    <w:rsid w:val="00891C89"/>
    <w:rsid w:val="00895104"/>
    <w:rsid w:val="00895186"/>
    <w:rsid w:val="008A0F9D"/>
    <w:rsid w:val="008A3636"/>
    <w:rsid w:val="008B3607"/>
    <w:rsid w:val="008B60B3"/>
    <w:rsid w:val="008E0C48"/>
    <w:rsid w:val="008F3BFA"/>
    <w:rsid w:val="008F45FE"/>
    <w:rsid w:val="008F4A44"/>
    <w:rsid w:val="008F4FE9"/>
    <w:rsid w:val="00921583"/>
    <w:rsid w:val="00921BDA"/>
    <w:rsid w:val="009221D7"/>
    <w:rsid w:val="00924400"/>
    <w:rsid w:val="00930B1E"/>
    <w:rsid w:val="00933489"/>
    <w:rsid w:val="0093457B"/>
    <w:rsid w:val="00944C20"/>
    <w:rsid w:val="0094735D"/>
    <w:rsid w:val="00956EC9"/>
    <w:rsid w:val="00960CBC"/>
    <w:rsid w:val="00965182"/>
    <w:rsid w:val="00971C46"/>
    <w:rsid w:val="00972980"/>
    <w:rsid w:val="009732F9"/>
    <w:rsid w:val="009771CD"/>
    <w:rsid w:val="009775F3"/>
    <w:rsid w:val="00981E4F"/>
    <w:rsid w:val="0098728F"/>
    <w:rsid w:val="00994C88"/>
    <w:rsid w:val="00997855"/>
    <w:rsid w:val="009A10FC"/>
    <w:rsid w:val="009A4364"/>
    <w:rsid w:val="009B0807"/>
    <w:rsid w:val="009B1355"/>
    <w:rsid w:val="009B15BD"/>
    <w:rsid w:val="009B1DE3"/>
    <w:rsid w:val="009B312A"/>
    <w:rsid w:val="009B6F53"/>
    <w:rsid w:val="009C10AE"/>
    <w:rsid w:val="009C5EC2"/>
    <w:rsid w:val="009E2BCB"/>
    <w:rsid w:val="009E7D55"/>
    <w:rsid w:val="009F07BA"/>
    <w:rsid w:val="009F1387"/>
    <w:rsid w:val="009F35E9"/>
    <w:rsid w:val="009F3F3B"/>
    <w:rsid w:val="00A01110"/>
    <w:rsid w:val="00A0172B"/>
    <w:rsid w:val="00A02592"/>
    <w:rsid w:val="00A02EA3"/>
    <w:rsid w:val="00A12F61"/>
    <w:rsid w:val="00A149AF"/>
    <w:rsid w:val="00A16AE1"/>
    <w:rsid w:val="00A25C09"/>
    <w:rsid w:val="00A26DC7"/>
    <w:rsid w:val="00A3469E"/>
    <w:rsid w:val="00A400E2"/>
    <w:rsid w:val="00A44142"/>
    <w:rsid w:val="00A52682"/>
    <w:rsid w:val="00A55478"/>
    <w:rsid w:val="00A5635F"/>
    <w:rsid w:val="00A61735"/>
    <w:rsid w:val="00A6744D"/>
    <w:rsid w:val="00A71261"/>
    <w:rsid w:val="00A7443F"/>
    <w:rsid w:val="00A800B4"/>
    <w:rsid w:val="00A80E8F"/>
    <w:rsid w:val="00A825EE"/>
    <w:rsid w:val="00A84D1E"/>
    <w:rsid w:val="00A9019A"/>
    <w:rsid w:val="00A923D5"/>
    <w:rsid w:val="00A94135"/>
    <w:rsid w:val="00A94239"/>
    <w:rsid w:val="00A94545"/>
    <w:rsid w:val="00AA0530"/>
    <w:rsid w:val="00AA0EC1"/>
    <w:rsid w:val="00AA237D"/>
    <w:rsid w:val="00AA556A"/>
    <w:rsid w:val="00AA5E5B"/>
    <w:rsid w:val="00AA6F58"/>
    <w:rsid w:val="00AB4D7D"/>
    <w:rsid w:val="00AD5DEE"/>
    <w:rsid w:val="00AD62A7"/>
    <w:rsid w:val="00AD67F9"/>
    <w:rsid w:val="00AE00D2"/>
    <w:rsid w:val="00AE27E4"/>
    <w:rsid w:val="00AF234E"/>
    <w:rsid w:val="00B02060"/>
    <w:rsid w:val="00B027EE"/>
    <w:rsid w:val="00B075BB"/>
    <w:rsid w:val="00B30A2A"/>
    <w:rsid w:val="00B3533A"/>
    <w:rsid w:val="00B363C8"/>
    <w:rsid w:val="00B367F8"/>
    <w:rsid w:val="00B377AD"/>
    <w:rsid w:val="00B4328A"/>
    <w:rsid w:val="00B52B03"/>
    <w:rsid w:val="00B54FDE"/>
    <w:rsid w:val="00B57633"/>
    <w:rsid w:val="00B603BD"/>
    <w:rsid w:val="00B636BA"/>
    <w:rsid w:val="00B70B48"/>
    <w:rsid w:val="00B8338A"/>
    <w:rsid w:val="00B8574F"/>
    <w:rsid w:val="00B85AF3"/>
    <w:rsid w:val="00B92DF9"/>
    <w:rsid w:val="00B92F37"/>
    <w:rsid w:val="00B94287"/>
    <w:rsid w:val="00BA0C75"/>
    <w:rsid w:val="00BA7366"/>
    <w:rsid w:val="00BB11A4"/>
    <w:rsid w:val="00BB48BD"/>
    <w:rsid w:val="00BB4B9A"/>
    <w:rsid w:val="00BB7A6A"/>
    <w:rsid w:val="00BC44C0"/>
    <w:rsid w:val="00BC5296"/>
    <w:rsid w:val="00BC64CA"/>
    <w:rsid w:val="00BC6FD6"/>
    <w:rsid w:val="00BD05D5"/>
    <w:rsid w:val="00BD2281"/>
    <w:rsid w:val="00BD4FB1"/>
    <w:rsid w:val="00BD6BF5"/>
    <w:rsid w:val="00BE0B0C"/>
    <w:rsid w:val="00BE15DD"/>
    <w:rsid w:val="00BE1B7B"/>
    <w:rsid w:val="00BF399F"/>
    <w:rsid w:val="00BF5EEC"/>
    <w:rsid w:val="00BF73E8"/>
    <w:rsid w:val="00C010BB"/>
    <w:rsid w:val="00C02078"/>
    <w:rsid w:val="00C02BF7"/>
    <w:rsid w:val="00C03799"/>
    <w:rsid w:val="00C12260"/>
    <w:rsid w:val="00C21754"/>
    <w:rsid w:val="00C4467A"/>
    <w:rsid w:val="00C4551A"/>
    <w:rsid w:val="00C53087"/>
    <w:rsid w:val="00C57125"/>
    <w:rsid w:val="00C67A4F"/>
    <w:rsid w:val="00C72A63"/>
    <w:rsid w:val="00C747C9"/>
    <w:rsid w:val="00C8115C"/>
    <w:rsid w:val="00C83325"/>
    <w:rsid w:val="00CB1E3A"/>
    <w:rsid w:val="00CB3657"/>
    <w:rsid w:val="00CC27F2"/>
    <w:rsid w:val="00CC7260"/>
    <w:rsid w:val="00CD17E4"/>
    <w:rsid w:val="00CD184F"/>
    <w:rsid w:val="00CE06A2"/>
    <w:rsid w:val="00CE72F3"/>
    <w:rsid w:val="00CF0FD5"/>
    <w:rsid w:val="00CF6091"/>
    <w:rsid w:val="00D156E2"/>
    <w:rsid w:val="00D16C82"/>
    <w:rsid w:val="00D17B31"/>
    <w:rsid w:val="00D20EBA"/>
    <w:rsid w:val="00D31B45"/>
    <w:rsid w:val="00D33918"/>
    <w:rsid w:val="00D33BC4"/>
    <w:rsid w:val="00D34830"/>
    <w:rsid w:val="00D420AA"/>
    <w:rsid w:val="00D441B1"/>
    <w:rsid w:val="00D47C21"/>
    <w:rsid w:val="00D50E7D"/>
    <w:rsid w:val="00D57068"/>
    <w:rsid w:val="00D70281"/>
    <w:rsid w:val="00D7205C"/>
    <w:rsid w:val="00D762ED"/>
    <w:rsid w:val="00D77C63"/>
    <w:rsid w:val="00D803B0"/>
    <w:rsid w:val="00D80F45"/>
    <w:rsid w:val="00D85FBC"/>
    <w:rsid w:val="00D871BD"/>
    <w:rsid w:val="00D92148"/>
    <w:rsid w:val="00D94CF0"/>
    <w:rsid w:val="00D97643"/>
    <w:rsid w:val="00D97985"/>
    <w:rsid w:val="00DA527A"/>
    <w:rsid w:val="00DA678E"/>
    <w:rsid w:val="00DA68D1"/>
    <w:rsid w:val="00DB3BB6"/>
    <w:rsid w:val="00DC2835"/>
    <w:rsid w:val="00DD4093"/>
    <w:rsid w:val="00DD4E12"/>
    <w:rsid w:val="00DE19BA"/>
    <w:rsid w:val="00DE296E"/>
    <w:rsid w:val="00DE6FDA"/>
    <w:rsid w:val="00DF35EC"/>
    <w:rsid w:val="00DF471F"/>
    <w:rsid w:val="00DF7B95"/>
    <w:rsid w:val="00E031B0"/>
    <w:rsid w:val="00E05DE7"/>
    <w:rsid w:val="00E14527"/>
    <w:rsid w:val="00E14F0E"/>
    <w:rsid w:val="00E15FD6"/>
    <w:rsid w:val="00E1737D"/>
    <w:rsid w:val="00E27D67"/>
    <w:rsid w:val="00E33E39"/>
    <w:rsid w:val="00E35502"/>
    <w:rsid w:val="00E476B7"/>
    <w:rsid w:val="00E52588"/>
    <w:rsid w:val="00E55543"/>
    <w:rsid w:val="00E70524"/>
    <w:rsid w:val="00E70D63"/>
    <w:rsid w:val="00E7541D"/>
    <w:rsid w:val="00E96355"/>
    <w:rsid w:val="00EA4C02"/>
    <w:rsid w:val="00EB1E95"/>
    <w:rsid w:val="00EB1F42"/>
    <w:rsid w:val="00EB320D"/>
    <w:rsid w:val="00EB6CD5"/>
    <w:rsid w:val="00EB757E"/>
    <w:rsid w:val="00EF0E96"/>
    <w:rsid w:val="00EF30D8"/>
    <w:rsid w:val="00EF5084"/>
    <w:rsid w:val="00EF6287"/>
    <w:rsid w:val="00EF706E"/>
    <w:rsid w:val="00F0485F"/>
    <w:rsid w:val="00F24771"/>
    <w:rsid w:val="00F32424"/>
    <w:rsid w:val="00F4770A"/>
    <w:rsid w:val="00F51590"/>
    <w:rsid w:val="00F535F0"/>
    <w:rsid w:val="00F57460"/>
    <w:rsid w:val="00F665BB"/>
    <w:rsid w:val="00F70A58"/>
    <w:rsid w:val="00F70FF7"/>
    <w:rsid w:val="00F73226"/>
    <w:rsid w:val="00F75A57"/>
    <w:rsid w:val="00F83C36"/>
    <w:rsid w:val="00F843F2"/>
    <w:rsid w:val="00FB34F5"/>
    <w:rsid w:val="00FB70A4"/>
    <w:rsid w:val="00FC3E98"/>
    <w:rsid w:val="00FD74C9"/>
    <w:rsid w:val="00FE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FD"/>
  </w:style>
  <w:style w:type="paragraph" w:styleId="1">
    <w:name w:val="heading 1"/>
    <w:basedOn w:val="a"/>
    <w:link w:val="10"/>
    <w:uiPriority w:val="9"/>
    <w:qFormat/>
    <w:rsid w:val="00B4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Strong"/>
    <w:uiPriority w:val="22"/>
    <w:qFormat/>
    <w:rsid w:val="003C4532"/>
    <w:rPr>
      <w:b/>
      <w:bCs/>
    </w:rPr>
  </w:style>
  <w:style w:type="paragraph" w:styleId="a7">
    <w:name w:val="header"/>
    <w:basedOn w:val="a"/>
    <w:link w:val="a8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6B8"/>
  </w:style>
  <w:style w:type="paragraph" w:styleId="a9">
    <w:name w:val="footer"/>
    <w:basedOn w:val="a"/>
    <w:link w:val="aa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6B8"/>
  </w:style>
  <w:style w:type="table" w:styleId="ab">
    <w:name w:val="Table Grid"/>
    <w:basedOn w:val="a1"/>
    <w:uiPriority w:val="59"/>
    <w:rsid w:val="00256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778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4312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2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FD"/>
  </w:style>
  <w:style w:type="paragraph" w:styleId="1">
    <w:name w:val="heading 1"/>
    <w:basedOn w:val="a"/>
    <w:link w:val="10"/>
    <w:uiPriority w:val="9"/>
    <w:qFormat/>
    <w:rsid w:val="00B4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Strong"/>
    <w:uiPriority w:val="22"/>
    <w:qFormat/>
    <w:rsid w:val="003C4532"/>
    <w:rPr>
      <w:b/>
      <w:bCs/>
    </w:rPr>
  </w:style>
  <w:style w:type="paragraph" w:styleId="a7">
    <w:name w:val="header"/>
    <w:basedOn w:val="a"/>
    <w:link w:val="a8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6B8"/>
  </w:style>
  <w:style w:type="paragraph" w:styleId="a9">
    <w:name w:val="footer"/>
    <w:basedOn w:val="a"/>
    <w:link w:val="aa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6B8"/>
  </w:style>
  <w:style w:type="table" w:styleId="ab">
    <w:name w:val="Table Grid"/>
    <w:basedOn w:val="a1"/>
    <w:uiPriority w:val="59"/>
    <w:rsid w:val="00256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778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4312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2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323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CD4E0-AA14-41AC-8D2B-AA93455A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14</Pages>
  <Words>3595</Words>
  <Characters>20496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Lyubov Vorontsova</cp:lastModifiedBy>
  <cp:revision>288</cp:revision>
  <cp:lastPrinted>2025-05-27T07:31:00Z</cp:lastPrinted>
  <dcterms:created xsi:type="dcterms:W3CDTF">2023-05-26T13:05:00Z</dcterms:created>
  <dcterms:modified xsi:type="dcterms:W3CDTF">2025-06-10T09:51:00Z</dcterms:modified>
</cp:coreProperties>
</file>