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DF3564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F35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Pr="00DF3564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F35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DF3564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DF3564" w:rsidTr="00886FB8">
        <w:trPr>
          <w:trHeight w:val="634"/>
        </w:trPr>
        <w:tc>
          <w:tcPr>
            <w:tcW w:w="9882" w:type="dxa"/>
          </w:tcPr>
          <w:p w:rsidR="00DF3564" w:rsidRPr="00DF3564" w:rsidRDefault="003E5B79" w:rsidP="00DF3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35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F3564" w:rsidRPr="00DF3564">
              <w:rPr>
                <w:rFonts w:ascii="Times New Roman" w:hAnsi="Times New Roman"/>
                <w:sz w:val="28"/>
                <w:szCs w:val="28"/>
              </w:rPr>
              <w:t>«Об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Алексеевского муниципал</w:t>
            </w:r>
            <w:r w:rsidR="00DF3564" w:rsidRPr="00DF3564">
              <w:rPr>
                <w:rFonts w:ascii="Times New Roman" w:hAnsi="Times New Roman"/>
                <w:sz w:val="28"/>
                <w:szCs w:val="28"/>
              </w:rPr>
              <w:t>ьного округа на 2025-2027 годы»</w:t>
            </w:r>
          </w:p>
          <w:p w:rsidR="007C10E0" w:rsidRPr="00DF3564" w:rsidRDefault="007C10E0" w:rsidP="00DF3564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35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DF35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муниципального</w:t>
            </w:r>
            <w:r w:rsidRPr="00DF35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округа)</w:t>
            </w: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DF356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332F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настоящий проект постановления разработан</w:t>
            </w:r>
            <w:r w:rsidR="00062FB4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5B79" w:rsidRPr="00DF3564">
              <w:rPr>
                <w:rFonts w:ascii="Times New Roman" w:hAnsi="Times New Roman" w:cs="Times New Roman"/>
                <w:sz w:val="28"/>
                <w:szCs w:val="28"/>
              </w:rPr>
              <w:t>в целях</w:t>
            </w:r>
            <w:r w:rsidR="00DF3564" w:rsidRPr="00DF35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DF3564" w:rsidRPr="00DF35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3564" w:rsidRPr="00DF35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3564" w:rsidRPr="00DF356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Федеральным законом от 13 июля 2015 № 220-ФЗ «Об организации регулярных перевозок пассажиров и багажа автомобильным транспортом в Российской Федерации и о внесении изменений в отдельные законодательные акты Российской Федерации», Законом Белгородской области от 8 ноября 2011 года № 80 «Об</w:t>
            </w:r>
            <w:proofErr w:type="gramEnd"/>
            <w:r w:rsidR="00DF3564" w:rsidRPr="00DF3564">
              <w:rPr>
                <w:rFonts w:ascii="Times New Roman" w:hAnsi="Times New Roman" w:cs="Times New Roman"/>
                <w:sz w:val="28"/>
                <w:szCs w:val="28"/>
              </w:rPr>
              <w:t xml:space="preserve">   организации транспортного обслуживания населения на те</w:t>
            </w:r>
            <w:r w:rsidR="00DF3564" w:rsidRPr="00DF3564">
              <w:rPr>
                <w:rFonts w:ascii="Times New Roman" w:hAnsi="Times New Roman" w:cs="Times New Roman"/>
                <w:sz w:val="28"/>
                <w:szCs w:val="28"/>
              </w:rPr>
              <w:t>рритории Белгородской области»</w:t>
            </w: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окажет</w:t>
            </w:r>
            <w:proofErr w:type="gramEnd"/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ока</w:t>
            </w:r>
            <w:bookmarkStart w:id="0" w:name="_GoBack"/>
            <w:bookmarkEnd w:id="0"/>
            <w:r w:rsidR="00A54D72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</w:t>
            </w: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DF3564" w:rsidRDefault="007C10E0" w:rsidP="00434B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  <w:proofErr w:type="gramEnd"/>
            <w:r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отсутствую</w:t>
            </w:r>
            <w:r w:rsidR="00FB08FD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A54D72" w:rsidRPr="00DF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C10E0" w:rsidRPr="00DF3564" w:rsidTr="00434BDD">
        <w:tc>
          <w:tcPr>
            <w:tcW w:w="9882" w:type="dxa"/>
          </w:tcPr>
          <w:p w:rsidR="007C10E0" w:rsidRPr="00DF3564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10E0" w:rsidRPr="00DF3564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DF3564" w:rsidRDefault="007C3A28">
      <w:pPr>
        <w:rPr>
          <w:sz w:val="28"/>
          <w:szCs w:val="28"/>
        </w:rPr>
      </w:pPr>
    </w:p>
    <w:sectPr w:rsidR="007C3A28" w:rsidRPr="00DF3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E5B79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3564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DF35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DF3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17</cp:revision>
  <dcterms:created xsi:type="dcterms:W3CDTF">2020-02-27T07:48:00Z</dcterms:created>
  <dcterms:modified xsi:type="dcterms:W3CDTF">2024-12-06T13:23:00Z</dcterms:modified>
</cp:coreProperties>
</file>