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B" w:rsidRDefault="00B0466B" w:rsidP="00B0466B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28"/>
          <w:lang w:eastAsia="ru-RU"/>
        </w:rPr>
      </w:pPr>
      <w:r w:rsidRPr="00B0466B"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28"/>
          <w:lang w:eastAsia="ru-RU"/>
        </w:rPr>
        <w:t>Предоставление компенсаций в целях возмещения части стоимости подготовки, переподготовки, повышения квалификации работников, включая дистанционный формат</w:t>
      </w:r>
    </w:p>
    <w:p w:rsidR="00B0466B" w:rsidRPr="00B0466B" w:rsidRDefault="00B0466B" w:rsidP="00B0466B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28"/>
          <w:lang w:eastAsia="ru-RU"/>
        </w:rPr>
      </w:pPr>
    </w:p>
    <w:p w:rsidR="00B0466B" w:rsidRPr="00B0466B" w:rsidRDefault="00B0466B" w:rsidP="00B0466B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bookmarkStart w:id="0" w:name="_GoBack"/>
      <w:r w:rsidRPr="00B0466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Предоставление компенсаций в целях возмещения части стоимости подготовки, переподготовки, повышения квалификации работников, включая дистанционный </w:t>
      </w:r>
      <w:proofErr w:type="gramStart"/>
      <w:r w:rsidRPr="00B0466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формат</w:t>
      </w:r>
      <w:proofErr w:type="gramEnd"/>
      <w:r w:rsidRPr="00B0466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является одной из форм муниципальной поддержки субъектов малого и среднего предпринимательства, «</w:t>
      </w:r>
      <w:proofErr w:type="spellStart"/>
      <w:r w:rsidRPr="00B0466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самозанятых</w:t>
      </w:r>
      <w:proofErr w:type="spellEnd"/>
      <w:r w:rsidRPr="00B0466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 граждан, зарегистрированных и осуществляющих свою деятельность на территории Алексеевского городского округа.</w:t>
      </w:r>
    </w:p>
    <w:p w:rsidR="00B0466B" w:rsidRPr="00B0466B" w:rsidRDefault="00B0466B" w:rsidP="00B0466B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466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Компенсации предоставляются в целях возмещения части затрат на подготовку, переподготовку и повышение квалификации работников, включая дистанционный формат, по направлениям, которые соответствуют их деятельности и необходимы для осуществления работы.</w:t>
      </w:r>
    </w:p>
    <w:p w:rsidR="00B0466B" w:rsidRPr="00B0466B" w:rsidRDefault="00B0466B" w:rsidP="00B0466B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466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Компенсация предоставляется одному заявителю не более одного раза в год. Выплата компенсации производится единовременно на безвозмездной и безвозвратной основе.</w:t>
      </w:r>
    </w:p>
    <w:p w:rsidR="00B0466B" w:rsidRPr="00B0466B" w:rsidRDefault="00B0466B" w:rsidP="00B0466B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466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Размер компенсации составляет 80 процентов от документально подтвержденных затрат на подготовку, переподготовку, повышение квалификации. Размер компенсации, предоставленной в течение одного финансового года, не может превышать 20 тысяч рублей на одного работника субъекта МСП.</w:t>
      </w:r>
    </w:p>
    <w:p w:rsidR="00B0466B" w:rsidRPr="00B0466B" w:rsidRDefault="00B0466B" w:rsidP="00B0466B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466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Компенсация предоставляется по затратам на подготовку, переподготовку, повышение квалификации не более 3-х работников одного субъекта МСП в год подачи заявления.</w:t>
      </w:r>
    </w:p>
    <w:p w:rsidR="00B0466B" w:rsidRPr="00B0466B" w:rsidRDefault="00B0466B" w:rsidP="00B0466B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466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Подробную информацию Вы можете получить по телефону 3-55-33.</w:t>
      </w:r>
    </w:p>
    <w:bookmarkEnd w:id="0"/>
    <w:p w:rsidR="00587056" w:rsidRDefault="00587056" w:rsidP="00B0466B">
      <w:pPr>
        <w:spacing w:after="0" w:line="240" w:lineRule="auto"/>
        <w:ind w:firstLine="709"/>
      </w:pPr>
    </w:p>
    <w:sectPr w:rsidR="0058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A6"/>
    <w:rsid w:val="004851B7"/>
    <w:rsid w:val="00587056"/>
    <w:rsid w:val="00B0466B"/>
    <w:rsid w:val="00B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2</cp:revision>
  <dcterms:created xsi:type="dcterms:W3CDTF">2023-10-16T11:46:00Z</dcterms:created>
  <dcterms:modified xsi:type="dcterms:W3CDTF">2023-10-16T11:47:00Z</dcterms:modified>
</cp:coreProperties>
</file>