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535F" w:rsidRDefault="00055633" w:rsidP="00514988">
      <w:pPr>
        <w:pStyle w:val="af7"/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>ПРОЕКТ</w:t>
      </w:r>
      <w:bookmarkStart w:id="0" w:name="_GoBack"/>
      <w:bookmarkEnd w:id="0"/>
    </w:p>
    <w:p w:rsidR="00350B03" w:rsidRDefault="00582812" w:rsidP="00582812">
      <w:pPr>
        <w:pStyle w:val="af7"/>
        <w:tabs>
          <w:tab w:val="left" w:pos="3690"/>
        </w:tabs>
        <w:rPr>
          <w:rFonts w:ascii="Times New Roman" w:hAnsi="Times New Roman" w:cs="Times New Roman"/>
          <w:noProof/>
          <w:sz w:val="32"/>
          <w:szCs w:val="32"/>
          <w:lang w:eastAsia="ru-RU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tab/>
      </w:r>
    </w:p>
    <w:p w:rsidR="00350B03" w:rsidRDefault="00350B03" w:rsidP="00514988">
      <w:pPr>
        <w:pStyle w:val="af7"/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p w:rsidR="00350B03" w:rsidRPr="00514988" w:rsidRDefault="00350B03" w:rsidP="00514988">
      <w:pPr>
        <w:pStyle w:val="af7"/>
        <w:jc w:val="right"/>
        <w:rPr>
          <w:rFonts w:ascii="Times New Roman" w:hAnsi="Times New Roman" w:cs="Times New Roman"/>
          <w:noProof/>
          <w:sz w:val="32"/>
          <w:szCs w:val="32"/>
          <w:lang w:eastAsia="ru-RU"/>
        </w:rPr>
      </w:pPr>
    </w:p>
    <w:tbl>
      <w:tblPr>
        <w:tblStyle w:val="a3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</w:tblGrid>
      <w:tr w:rsidR="00195786" w:rsidTr="00195786">
        <w:tc>
          <w:tcPr>
            <w:tcW w:w="8364" w:type="dxa"/>
          </w:tcPr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A5B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 утверждении внутренних документов администрации Алексеевского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BA5B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округа, обеспечивающих управление рисками нарушения антимонопольного законодательства</w:t>
            </w:r>
          </w:p>
          <w:p w:rsidR="00195786" w:rsidRDefault="00195786" w:rsidP="0019578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B6FC0" w:rsidRDefault="009667BA" w:rsidP="00482E32">
      <w:pPr>
        <w:tabs>
          <w:tab w:val="left" w:pos="582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5777A2" w:rsidRDefault="00844E94" w:rsidP="00482E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4E94">
        <w:rPr>
          <w:rFonts w:ascii="Times New Roman" w:hAnsi="Times New Roman" w:cs="Times New Roman"/>
          <w:sz w:val="28"/>
          <w:szCs w:val="28"/>
        </w:rPr>
        <w:t>В</w:t>
      </w:r>
      <w:r w:rsidR="005777A2">
        <w:rPr>
          <w:rFonts w:ascii="Times New Roman" w:hAnsi="Times New Roman" w:cs="Times New Roman"/>
          <w:sz w:val="28"/>
          <w:szCs w:val="28"/>
        </w:rPr>
        <w:t xml:space="preserve">о исполнение постановления </w:t>
      </w:r>
      <w:r w:rsidR="00A223DD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="00EF1A95" w:rsidRPr="00990825">
        <w:rPr>
          <w:rFonts w:ascii="Times New Roman" w:hAnsi="Times New Roman" w:cs="Times New Roman"/>
          <w:sz w:val="28"/>
          <w:szCs w:val="28"/>
        </w:rPr>
        <w:t>муниципального</w:t>
      </w:r>
      <w:r w:rsidR="00A223DD">
        <w:rPr>
          <w:rFonts w:ascii="Times New Roman" w:hAnsi="Times New Roman" w:cs="Times New Roman"/>
          <w:sz w:val="28"/>
          <w:szCs w:val="28"/>
        </w:rPr>
        <w:t xml:space="preserve"> округа от 27 июня 2019 года №</w:t>
      </w:r>
      <w:r w:rsidR="008400A1" w:rsidRPr="008400A1">
        <w:rPr>
          <w:rFonts w:ascii="Times New Roman" w:hAnsi="Times New Roman" w:cs="Times New Roman"/>
          <w:sz w:val="28"/>
          <w:szCs w:val="28"/>
        </w:rPr>
        <w:t xml:space="preserve"> </w:t>
      </w:r>
      <w:r w:rsidR="00A223DD">
        <w:rPr>
          <w:rFonts w:ascii="Times New Roman" w:hAnsi="Times New Roman" w:cs="Times New Roman"/>
          <w:sz w:val="28"/>
          <w:szCs w:val="28"/>
        </w:rPr>
        <w:t xml:space="preserve">702 «Об организации системы внутреннего обеспечения соответствия требованиям антимонопольного законодательства деятельности администрации Алексеевского </w:t>
      </w:r>
      <w:r w:rsidR="00A223DD" w:rsidRPr="00990825">
        <w:rPr>
          <w:rFonts w:ascii="Times New Roman" w:hAnsi="Times New Roman" w:cs="Times New Roman"/>
          <w:sz w:val="28"/>
          <w:szCs w:val="28"/>
        </w:rPr>
        <w:t>городского</w:t>
      </w:r>
      <w:r w:rsidR="00A223DD" w:rsidRPr="00EF1A95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A223DD">
        <w:rPr>
          <w:rFonts w:ascii="Times New Roman" w:hAnsi="Times New Roman" w:cs="Times New Roman"/>
          <w:sz w:val="28"/>
          <w:szCs w:val="28"/>
        </w:rPr>
        <w:t>округа»:</w:t>
      </w:r>
    </w:p>
    <w:p w:rsidR="00A223DD" w:rsidRDefault="00A223DD" w:rsidP="00482E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</w:t>
      </w:r>
      <w:r w:rsidR="00422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карту</w:t>
      </w:r>
      <w:r w:rsidR="004226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рисков нарушения</w:t>
      </w:r>
      <w:r w:rsidR="00422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антимонопольного законодательства</w:t>
      </w:r>
      <w:r w:rsidR="004226D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="00EF1A9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proofErr w:type="gramEnd"/>
      <w:r w:rsidR="008528FD">
        <w:rPr>
          <w:rFonts w:ascii="Times New Roman" w:hAnsi="Times New Roman" w:cs="Times New Roman"/>
          <w:sz w:val="28"/>
          <w:szCs w:val="28"/>
        </w:rPr>
        <w:t xml:space="preserve"> на 202</w:t>
      </w:r>
      <w:r w:rsidR="00EF1A95">
        <w:rPr>
          <w:rFonts w:ascii="Times New Roman" w:hAnsi="Times New Roman" w:cs="Times New Roman"/>
          <w:sz w:val="28"/>
          <w:szCs w:val="28"/>
        </w:rPr>
        <w:t>5</w:t>
      </w:r>
      <w:r w:rsidR="008528FD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(приложение 1).</w:t>
      </w:r>
    </w:p>
    <w:p w:rsidR="00A223DD" w:rsidRDefault="00A223DD" w:rsidP="007B0848">
      <w:pPr>
        <w:pStyle w:val="a4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3DD">
        <w:rPr>
          <w:rFonts w:ascii="Times New Roman" w:hAnsi="Times New Roman" w:cs="Times New Roman"/>
          <w:sz w:val="28"/>
          <w:szCs w:val="28"/>
        </w:rPr>
        <w:t>Утвердить план мероприятий по снижению рисков нарушения антимонопольного законодательства</w:t>
      </w:r>
      <w:r w:rsidR="00195786">
        <w:rPr>
          <w:rFonts w:ascii="Times New Roman" w:hAnsi="Times New Roman" w:cs="Times New Roman"/>
          <w:sz w:val="28"/>
          <w:szCs w:val="28"/>
        </w:rPr>
        <w:t xml:space="preserve"> </w:t>
      </w:r>
      <w:r w:rsidRPr="00A223DD">
        <w:rPr>
          <w:rFonts w:ascii="Times New Roman" w:hAnsi="Times New Roman" w:cs="Times New Roman"/>
          <w:sz w:val="28"/>
          <w:szCs w:val="28"/>
        </w:rPr>
        <w:t>администрации Алексеевского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1A9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  <w:r w:rsidR="001357E1">
        <w:rPr>
          <w:rFonts w:ascii="Times New Roman" w:hAnsi="Times New Roman" w:cs="Times New Roman"/>
          <w:sz w:val="28"/>
          <w:szCs w:val="28"/>
        </w:rPr>
        <w:t xml:space="preserve"> на 202</w:t>
      </w:r>
      <w:r w:rsidR="00EF1A95">
        <w:rPr>
          <w:rFonts w:ascii="Times New Roman" w:hAnsi="Times New Roman" w:cs="Times New Roman"/>
          <w:sz w:val="28"/>
          <w:szCs w:val="28"/>
        </w:rPr>
        <w:t>5</w:t>
      </w:r>
      <w:r w:rsidR="00443246">
        <w:rPr>
          <w:rFonts w:ascii="Times New Roman" w:hAnsi="Times New Roman" w:cs="Times New Roman"/>
          <w:sz w:val="28"/>
          <w:szCs w:val="28"/>
        </w:rPr>
        <w:t xml:space="preserve"> год (далее - план мероприятий)</w:t>
      </w:r>
      <w:r>
        <w:rPr>
          <w:rFonts w:ascii="Times New Roman" w:hAnsi="Times New Roman" w:cs="Times New Roman"/>
          <w:sz w:val="28"/>
          <w:szCs w:val="28"/>
        </w:rPr>
        <w:t xml:space="preserve"> (приложение</w:t>
      </w: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A223DD">
        <w:rPr>
          <w:rFonts w:ascii="Times New Roman" w:hAnsi="Times New Roman" w:cs="Times New Roman"/>
          <w:sz w:val="28"/>
          <w:szCs w:val="28"/>
        </w:rPr>
        <w:t>).</w:t>
      </w:r>
    </w:p>
    <w:p w:rsidR="00EB3B5D" w:rsidRPr="00A223DD" w:rsidRDefault="00EB3B5D" w:rsidP="007B0848">
      <w:pPr>
        <w:pStyle w:val="a4"/>
        <w:numPr>
          <w:ilvl w:val="0"/>
          <w:numId w:val="3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перечень ключевых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показателей эффективности функционирования системы внутреннего обеспечения  соответствия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требованиям антимонопольного законодательства деятельности </w:t>
      </w:r>
      <w:r w:rsidRPr="00A223DD">
        <w:rPr>
          <w:rFonts w:ascii="Times New Roman" w:hAnsi="Times New Roman" w:cs="Times New Roman"/>
          <w:sz w:val="28"/>
          <w:szCs w:val="28"/>
        </w:rPr>
        <w:t>администрации Алексеевского</w:t>
      </w:r>
      <w:r w:rsidR="001357E1">
        <w:rPr>
          <w:rFonts w:ascii="Times New Roman" w:hAnsi="Times New Roman" w:cs="Times New Roman"/>
          <w:sz w:val="28"/>
          <w:szCs w:val="28"/>
        </w:rPr>
        <w:t xml:space="preserve"> </w:t>
      </w:r>
      <w:r w:rsidR="00EF1A95">
        <w:rPr>
          <w:rFonts w:ascii="Times New Roman" w:hAnsi="Times New Roman" w:cs="Times New Roman"/>
          <w:sz w:val="28"/>
          <w:szCs w:val="28"/>
        </w:rPr>
        <w:t>муниципального</w:t>
      </w:r>
      <w:r w:rsidR="001357E1">
        <w:rPr>
          <w:rFonts w:ascii="Times New Roman" w:hAnsi="Times New Roman" w:cs="Times New Roman"/>
          <w:sz w:val="28"/>
          <w:szCs w:val="28"/>
        </w:rPr>
        <w:t xml:space="preserve"> округа на 202</w:t>
      </w:r>
      <w:r w:rsidR="00EF1A95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(далее – ключевые показатели эффективности антимонопольного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>
        <w:rPr>
          <w:rFonts w:ascii="Times New Roman" w:hAnsi="Times New Roman" w:cs="Times New Roman"/>
          <w:sz w:val="28"/>
          <w:szCs w:val="28"/>
        </w:rPr>
        <w:t>) (приложение 3).</w:t>
      </w:r>
    </w:p>
    <w:p w:rsidR="00A223DD" w:rsidRDefault="00B21948" w:rsidP="00482E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1948">
        <w:rPr>
          <w:rFonts w:ascii="Times New Roman" w:hAnsi="Times New Roman" w:cs="Times New Roman"/>
          <w:color w:val="000000" w:themeColor="text1"/>
          <w:sz w:val="28"/>
          <w:szCs w:val="28"/>
        </w:rPr>
        <w:t>Руководителям</w:t>
      </w:r>
      <w:r w:rsidR="00EB3B5D" w:rsidRPr="00EB3B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B3B5D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 w:rsidR="00EB3B5D" w:rsidRPr="00EB3B5D">
        <w:rPr>
          <w:rFonts w:ascii="Times New Roman" w:hAnsi="Times New Roman" w:cs="Times New Roman"/>
          <w:sz w:val="28"/>
          <w:szCs w:val="28"/>
        </w:rPr>
        <w:t xml:space="preserve"> </w:t>
      </w:r>
      <w:r w:rsidR="00EB3B5D" w:rsidRPr="00A223DD">
        <w:rPr>
          <w:rFonts w:ascii="Times New Roman" w:hAnsi="Times New Roman" w:cs="Times New Roman"/>
          <w:sz w:val="28"/>
          <w:szCs w:val="28"/>
        </w:rPr>
        <w:t>администрации Алексеевского</w:t>
      </w:r>
      <w:r w:rsidR="00EB3B5D">
        <w:rPr>
          <w:rFonts w:ascii="Times New Roman" w:hAnsi="Times New Roman" w:cs="Times New Roman"/>
          <w:sz w:val="28"/>
          <w:szCs w:val="28"/>
        </w:rPr>
        <w:t xml:space="preserve"> </w:t>
      </w:r>
      <w:r w:rsidR="00EF1A95">
        <w:rPr>
          <w:rFonts w:ascii="Times New Roman" w:hAnsi="Times New Roman" w:cs="Times New Roman"/>
          <w:sz w:val="28"/>
          <w:szCs w:val="28"/>
        </w:rPr>
        <w:t>муниципального</w:t>
      </w:r>
      <w:r w:rsidR="00EB3B5D">
        <w:rPr>
          <w:rFonts w:ascii="Times New Roman" w:hAnsi="Times New Roman" w:cs="Times New Roman"/>
          <w:sz w:val="28"/>
          <w:szCs w:val="28"/>
        </w:rPr>
        <w:t xml:space="preserve"> округа обеспечить реализацию плана мероприятий и достижение целевых значений ключевых показателей эффективности антимонопольного </w:t>
      </w:r>
      <w:proofErr w:type="spellStart"/>
      <w:r w:rsidR="00EB3B5D">
        <w:rPr>
          <w:rFonts w:ascii="Times New Roman" w:hAnsi="Times New Roman" w:cs="Times New Roman"/>
          <w:sz w:val="28"/>
          <w:szCs w:val="28"/>
        </w:rPr>
        <w:t>комплаенса</w:t>
      </w:r>
      <w:proofErr w:type="spellEnd"/>
      <w:r w:rsidR="00EB3B5D">
        <w:rPr>
          <w:rFonts w:ascii="Times New Roman" w:hAnsi="Times New Roman" w:cs="Times New Roman"/>
          <w:sz w:val="28"/>
          <w:szCs w:val="28"/>
        </w:rPr>
        <w:t>, утвержденных в пунктах 2 и 3 настоящего распоряжения.</w:t>
      </w:r>
    </w:p>
    <w:p w:rsidR="00EB3B5D" w:rsidRPr="000F0F68" w:rsidRDefault="00EB3B5D" w:rsidP="00482E32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B3B5D">
        <w:rPr>
          <w:rFonts w:ascii="Times New Roman" w:hAnsi="Times New Roman" w:cs="Times New Roman"/>
          <w:color w:val="000000" w:themeColor="text1"/>
          <w:sz w:val="28"/>
          <w:szCs w:val="28"/>
        </w:rPr>
        <w:t>Отделу экономического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развития</w:t>
      </w:r>
      <w:r w:rsidR="00BA5BA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трудовых отношений </w:t>
      </w:r>
      <w:r w:rsidRPr="00EB3B5D">
        <w:t xml:space="preserve"> </w:t>
      </w:r>
      <w:r w:rsidRPr="00EB3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комитета экономического развития администрации Алексеевского </w:t>
      </w:r>
      <w:r w:rsidR="00EF1A95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муниципального</w:t>
      </w:r>
      <w:r w:rsidRPr="00EB3B5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(Ткач</w:t>
      </w:r>
      <w:r w:rsidR="00905EF8">
        <w:rPr>
          <w:rFonts w:ascii="Times New Roman" w:hAnsi="Times New Roman" w:cs="Times New Roman"/>
          <w:color w:val="000000" w:themeColor="text1"/>
          <w:sz w:val="28"/>
          <w:szCs w:val="28"/>
        </w:rPr>
        <w:t>ё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ва Н.М</w:t>
      </w:r>
      <w:r w:rsidR="004919B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) в рамках </w:t>
      </w:r>
      <w:r w:rsidR="000F0F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выполнения возложенных функций </w:t>
      </w:r>
      <w:r w:rsidR="000F0F68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уполномоченного подразделения, ответственного за функционирование системы внутреннего обеспечения соответствия требованиям антимонопольного законодательства деятельности</w:t>
      </w:r>
      <w:r w:rsidR="000F0F68" w:rsidRPr="000F0F68">
        <w:rPr>
          <w:rFonts w:ascii="Times New Roman" w:hAnsi="Times New Roman" w:cs="Times New Roman"/>
          <w:sz w:val="28"/>
          <w:szCs w:val="28"/>
        </w:rPr>
        <w:t xml:space="preserve"> </w:t>
      </w:r>
      <w:r w:rsidR="000F0F68">
        <w:rPr>
          <w:rFonts w:ascii="Times New Roman" w:hAnsi="Times New Roman" w:cs="Times New Roman"/>
          <w:sz w:val="28"/>
          <w:szCs w:val="28"/>
        </w:rPr>
        <w:t xml:space="preserve">администрации Алексеевского </w:t>
      </w:r>
      <w:r w:rsidR="00EF1A95">
        <w:rPr>
          <w:rFonts w:ascii="Times New Roman" w:hAnsi="Times New Roman" w:cs="Times New Roman"/>
          <w:sz w:val="28"/>
          <w:szCs w:val="28"/>
        </w:rPr>
        <w:t>муниципального</w:t>
      </w:r>
      <w:r w:rsidR="000F0F68">
        <w:rPr>
          <w:rFonts w:ascii="Times New Roman" w:hAnsi="Times New Roman" w:cs="Times New Roman"/>
          <w:sz w:val="28"/>
          <w:szCs w:val="28"/>
        </w:rPr>
        <w:t xml:space="preserve"> округа, осуществить:</w:t>
      </w:r>
    </w:p>
    <w:p w:rsidR="000F0F68" w:rsidRPr="00876EC1" w:rsidRDefault="000F0F68" w:rsidP="00876EC1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монитори</w:t>
      </w:r>
      <w:r w:rsidR="0087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нг исполнения плана мероприятий </w:t>
      </w:r>
      <w:r w:rsidRPr="00876EC1">
        <w:rPr>
          <w:rFonts w:ascii="Times New Roman" w:hAnsi="Times New Roman" w:cs="Times New Roman"/>
          <w:sz w:val="28"/>
          <w:szCs w:val="28"/>
        </w:rPr>
        <w:t xml:space="preserve">по итогам отчетного </w:t>
      </w:r>
      <w:r w:rsidR="001357E1">
        <w:rPr>
          <w:rFonts w:ascii="Times New Roman" w:hAnsi="Times New Roman" w:cs="Times New Roman"/>
          <w:color w:val="000000" w:themeColor="text1"/>
          <w:sz w:val="28"/>
          <w:szCs w:val="28"/>
        </w:rPr>
        <w:t>года – до 1 февраля 202</w:t>
      </w:r>
      <w:r w:rsidR="00EF1A95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Pr="00876EC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года;</w:t>
      </w:r>
    </w:p>
    <w:p w:rsidR="005777A2" w:rsidRPr="00AF5CDF" w:rsidRDefault="000F0F68" w:rsidP="00482E32">
      <w:pPr>
        <w:pStyle w:val="a4"/>
        <w:widowControl w:val="0"/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150051">
        <w:rPr>
          <w:rFonts w:ascii="Times New Roman" w:hAnsi="Times New Roman" w:cs="Times New Roman"/>
          <w:color w:val="000000" w:themeColor="text1"/>
          <w:sz w:val="28"/>
          <w:szCs w:val="28"/>
        </w:rPr>
        <w:t>- расчет ключевых показателей эффективности ант</w:t>
      </w:r>
      <w:r w:rsidR="001C471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имонопольного </w:t>
      </w:r>
      <w:proofErr w:type="spellStart"/>
      <w:r w:rsidR="001C471D">
        <w:rPr>
          <w:rFonts w:ascii="Times New Roman" w:hAnsi="Times New Roman" w:cs="Times New Roman"/>
          <w:color w:val="000000" w:themeColor="text1"/>
          <w:sz w:val="28"/>
          <w:szCs w:val="28"/>
        </w:rPr>
        <w:t>комплаенса</w:t>
      </w:r>
      <w:proofErr w:type="spellEnd"/>
      <w:r w:rsidR="001357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357E1" w:rsidRPr="00AF5CDF">
        <w:rPr>
          <w:rFonts w:ascii="Times New Roman" w:hAnsi="Times New Roman" w:cs="Times New Roman"/>
          <w:sz w:val="28"/>
          <w:szCs w:val="28"/>
        </w:rPr>
        <w:t>за 202</w:t>
      </w:r>
      <w:r w:rsidR="00990825" w:rsidRPr="00AF5CDF">
        <w:rPr>
          <w:rFonts w:ascii="Times New Roman" w:hAnsi="Times New Roman" w:cs="Times New Roman"/>
          <w:sz w:val="28"/>
          <w:szCs w:val="28"/>
        </w:rPr>
        <w:t>5</w:t>
      </w:r>
      <w:r w:rsidR="001357E1" w:rsidRPr="00AF5CDF">
        <w:rPr>
          <w:rFonts w:ascii="Times New Roman" w:hAnsi="Times New Roman" w:cs="Times New Roman"/>
          <w:sz w:val="28"/>
          <w:szCs w:val="28"/>
        </w:rPr>
        <w:t xml:space="preserve"> год – до 1 февраля 202</w:t>
      </w:r>
      <w:r w:rsidR="00990825" w:rsidRPr="00AF5CDF">
        <w:rPr>
          <w:rFonts w:ascii="Times New Roman" w:hAnsi="Times New Roman" w:cs="Times New Roman"/>
          <w:sz w:val="28"/>
          <w:szCs w:val="28"/>
        </w:rPr>
        <w:t>6</w:t>
      </w:r>
      <w:r w:rsidRPr="00AF5CD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8193D" w:rsidRPr="00084782" w:rsidRDefault="00EC68C5" w:rsidP="00C95F27">
      <w:pPr>
        <w:pStyle w:val="a4"/>
        <w:widowControl w:val="0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</w:pPr>
      <w:r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Признать утратившим силу распоряжение администрации Алексеевского городского округа от </w:t>
      </w:r>
      <w:r w:rsidR="00234C9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19</w:t>
      </w:r>
      <w:r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апреля 202</w:t>
      </w:r>
      <w:r w:rsidR="00234C9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4</w:t>
      </w:r>
      <w:r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года № </w:t>
      </w:r>
      <w:r w:rsidR="00234C9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499</w:t>
      </w:r>
      <w:r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-р «</w:t>
      </w:r>
      <w:r w:rsidR="00B92B6B"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Об утверждении внутренних документов администрации Алексеевского </w:t>
      </w:r>
      <w:r w:rsidR="00B92B6B" w:rsidRPr="00EC0784">
        <w:rPr>
          <w:rFonts w:ascii="Times New Roman" w:hAnsi="Times New Roman" w:cs="Times New Roman"/>
          <w:sz w:val="28"/>
          <w:szCs w:val="28"/>
          <w:lang w:bidi="ru-RU"/>
        </w:rPr>
        <w:t>городского</w:t>
      </w:r>
      <w:r w:rsidR="00B92B6B"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округа, обе</w:t>
      </w:r>
      <w:r w:rsidR="00002C7B"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с</w:t>
      </w:r>
      <w:r w:rsidR="00B92B6B"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>печивающих управление рисками нарушения антимонопольного законодательства».</w:t>
      </w:r>
      <w:r w:rsidR="00B8193D" w:rsidRP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        </w:t>
      </w:r>
    </w:p>
    <w:p w:rsidR="00900E50" w:rsidRDefault="00B8193D" w:rsidP="00C95F27">
      <w:pPr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       </w:t>
      </w:r>
      <w:r w:rsidR="00084782"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  7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bidi="ru-RU"/>
        </w:rPr>
        <w:t xml:space="preserve">.   </w:t>
      </w:r>
      <w:proofErr w:type="gramStart"/>
      <w:r w:rsidR="0032767C" w:rsidRPr="000F0F68">
        <w:rPr>
          <w:rFonts w:ascii="Times New Roman" w:hAnsi="Times New Roman" w:cs="Times New Roman"/>
          <w:sz w:val="28"/>
          <w:szCs w:val="28"/>
          <w:lang w:bidi="ru-RU"/>
        </w:rPr>
        <w:t>Конт</w:t>
      </w:r>
      <w:r w:rsidR="000F0F68">
        <w:rPr>
          <w:rFonts w:ascii="Times New Roman" w:hAnsi="Times New Roman" w:cs="Times New Roman"/>
          <w:sz w:val="28"/>
          <w:szCs w:val="28"/>
          <w:lang w:bidi="ru-RU"/>
        </w:rPr>
        <w:t>роль</w:t>
      </w:r>
      <w:r w:rsidR="00AA06EE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0F0F68">
        <w:rPr>
          <w:rFonts w:ascii="Times New Roman" w:hAnsi="Times New Roman" w:cs="Times New Roman"/>
          <w:sz w:val="28"/>
          <w:szCs w:val="28"/>
          <w:lang w:bidi="ru-RU"/>
        </w:rPr>
        <w:t>за</w:t>
      </w:r>
      <w:proofErr w:type="gramEnd"/>
      <w:r w:rsidR="000F0F68">
        <w:rPr>
          <w:rFonts w:ascii="Times New Roman" w:hAnsi="Times New Roman" w:cs="Times New Roman"/>
          <w:sz w:val="28"/>
          <w:szCs w:val="28"/>
          <w:lang w:bidi="ru-RU"/>
        </w:rPr>
        <w:t xml:space="preserve"> исполнением распоряжени</w:t>
      </w:r>
      <w:r w:rsidR="0032767C" w:rsidRPr="000F0F68">
        <w:rPr>
          <w:rFonts w:ascii="Times New Roman" w:hAnsi="Times New Roman" w:cs="Times New Roman"/>
          <w:sz w:val="28"/>
          <w:szCs w:val="28"/>
          <w:lang w:bidi="ru-RU"/>
        </w:rPr>
        <w:t>я возложить</w:t>
      </w:r>
      <w:r w:rsidR="0037407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516288">
        <w:rPr>
          <w:rFonts w:ascii="Times New Roman" w:hAnsi="Times New Roman" w:cs="Times New Roman"/>
          <w:sz w:val="28"/>
          <w:szCs w:val="28"/>
          <w:lang w:bidi="ru-RU"/>
        </w:rPr>
        <w:t>на</w:t>
      </w:r>
      <w:r w:rsidR="0037407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681425">
        <w:rPr>
          <w:rFonts w:ascii="Times New Roman" w:hAnsi="Times New Roman" w:cs="Times New Roman"/>
          <w:sz w:val="28"/>
          <w:szCs w:val="28"/>
          <w:lang w:bidi="ru-RU"/>
        </w:rPr>
        <w:t xml:space="preserve">заместителя главы администрации Алексеевского </w:t>
      </w:r>
      <w:r w:rsidR="00EF1A95">
        <w:rPr>
          <w:rFonts w:ascii="Times New Roman" w:hAnsi="Times New Roman" w:cs="Times New Roman"/>
          <w:sz w:val="28"/>
          <w:szCs w:val="28"/>
          <w:lang w:bidi="ru-RU"/>
        </w:rPr>
        <w:t>муниципального</w:t>
      </w:r>
      <w:r w:rsidR="00681425">
        <w:rPr>
          <w:rFonts w:ascii="Times New Roman" w:hAnsi="Times New Roman" w:cs="Times New Roman"/>
          <w:sz w:val="28"/>
          <w:szCs w:val="28"/>
          <w:lang w:bidi="ru-RU"/>
        </w:rPr>
        <w:t xml:space="preserve"> округа по экономике, </w:t>
      </w:r>
      <w:r w:rsidR="0032767C" w:rsidRPr="000F0F68">
        <w:rPr>
          <w:rFonts w:ascii="Times New Roman" w:hAnsi="Times New Roman" w:cs="Times New Roman"/>
          <w:sz w:val="28"/>
          <w:szCs w:val="28"/>
          <w:lang w:bidi="ru-RU"/>
        </w:rPr>
        <w:t>председателя комитета экономического развития</w:t>
      </w:r>
      <w:r w:rsidR="00681425">
        <w:rPr>
          <w:rFonts w:ascii="Times New Roman" w:hAnsi="Times New Roman" w:cs="Times New Roman"/>
          <w:sz w:val="28"/>
          <w:szCs w:val="28"/>
          <w:lang w:bidi="ru-RU"/>
        </w:rPr>
        <w:t xml:space="preserve"> </w:t>
      </w:r>
      <w:r w:rsidR="00472534">
        <w:rPr>
          <w:rFonts w:ascii="Times New Roman" w:hAnsi="Times New Roman" w:cs="Times New Roman"/>
          <w:sz w:val="28"/>
          <w:szCs w:val="28"/>
          <w:lang w:bidi="ru-RU"/>
        </w:rPr>
        <w:t>Дегтяреву М.А.</w:t>
      </w:r>
    </w:p>
    <w:p w:rsidR="00EE5775" w:rsidRDefault="00EE5775" w:rsidP="00C95F27">
      <w:pPr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E5775" w:rsidRPr="000F0F68" w:rsidRDefault="00EE5775" w:rsidP="00C95F27">
      <w:pPr>
        <w:contextualSpacing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B25529" w:rsidRDefault="00B25529" w:rsidP="00C95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EE5775" w:rsidRPr="00EE5775" w:rsidRDefault="00C145FC" w:rsidP="00EE57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          Г</w:t>
      </w:r>
      <w:r w:rsidR="00EE5775" w:rsidRPr="00EE5775">
        <w:rPr>
          <w:rFonts w:ascii="Times New Roman" w:hAnsi="Times New Roman" w:cs="Times New Roman"/>
          <w:b/>
          <w:sz w:val="28"/>
          <w:szCs w:val="28"/>
          <w:lang w:bidi="ru-RU"/>
        </w:rPr>
        <w:t>лав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>а</w:t>
      </w:r>
      <w:r w:rsidR="00EE5775" w:rsidRPr="00EE577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администрации </w:t>
      </w:r>
    </w:p>
    <w:p w:rsidR="00EE5775" w:rsidRPr="00EE5775" w:rsidRDefault="00EE5775" w:rsidP="00EE57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</w:t>
      </w:r>
      <w:r w:rsidRPr="00EE577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Алексеевского </w:t>
      </w:r>
      <w:r w:rsidR="00C145FC">
        <w:rPr>
          <w:rFonts w:ascii="Times New Roman" w:hAnsi="Times New Roman" w:cs="Times New Roman"/>
          <w:b/>
          <w:sz w:val="28"/>
          <w:szCs w:val="28"/>
          <w:lang w:bidi="ru-RU"/>
        </w:rPr>
        <w:t>муниципального</w:t>
      </w:r>
      <w:r w:rsidRPr="00EE577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округа</w:t>
      </w:r>
      <w:r w:rsidR="00C145FC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               С.В. </w:t>
      </w:r>
      <w:proofErr w:type="spellStart"/>
      <w:r w:rsidR="00C145FC">
        <w:rPr>
          <w:rFonts w:ascii="Times New Roman" w:hAnsi="Times New Roman" w:cs="Times New Roman"/>
          <w:b/>
          <w:sz w:val="28"/>
          <w:szCs w:val="28"/>
          <w:lang w:bidi="ru-RU"/>
        </w:rPr>
        <w:t>Халеева</w:t>
      </w:r>
      <w:proofErr w:type="spellEnd"/>
    </w:p>
    <w:p w:rsidR="00EE5775" w:rsidRPr="00EE5775" w:rsidRDefault="00EE5775" w:rsidP="00EE577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bidi="ru-RU"/>
        </w:rPr>
      </w:pPr>
      <w:r w:rsidRPr="00EE577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</w:t>
      </w:r>
      <w:r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</w:t>
      </w:r>
      <w:r w:rsidRPr="00EE5775">
        <w:rPr>
          <w:rFonts w:ascii="Times New Roman" w:hAnsi="Times New Roman" w:cs="Times New Roman"/>
          <w:b/>
          <w:sz w:val="28"/>
          <w:szCs w:val="28"/>
          <w:lang w:bidi="ru-RU"/>
        </w:rPr>
        <w:t xml:space="preserve">                                                   </w:t>
      </w:r>
    </w:p>
    <w:p w:rsidR="004337D8" w:rsidRPr="00B25529" w:rsidRDefault="004337D8" w:rsidP="00C95F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bidi="ru-RU"/>
        </w:rPr>
      </w:pPr>
    </w:p>
    <w:p w:rsidR="00C2083F" w:rsidRDefault="00775801" w:rsidP="00EE5775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05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D27D17" w:rsidRPr="008105E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7B08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C2083F" w:rsidRPr="00123562" w:rsidRDefault="00C2083F" w:rsidP="0007160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  <w:sectPr w:rsidR="00C2083F" w:rsidRPr="00123562" w:rsidSect="002E0854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0" w:h="16840" w:code="9"/>
          <w:pgMar w:top="1134" w:right="567" w:bottom="1134" w:left="1701" w:header="0" w:footer="6" w:gutter="0"/>
          <w:cols w:space="720"/>
          <w:noEndnote/>
          <w:titlePg/>
          <w:docGrid w:linePitch="360"/>
        </w:sectPr>
      </w:pPr>
    </w:p>
    <w:tbl>
      <w:tblPr>
        <w:tblStyle w:val="a3"/>
        <w:tblpPr w:leftFromText="180" w:rightFromText="180" w:vertAnchor="text" w:horzAnchor="margin" w:tblpY="14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7"/>
        <w:gridCol w:w="5041"/>
      </w:tblGrid>
      <w:tr w:rsidR="00CA40E5" w:rsidTr="00CA40E5">
        <w:trPr>
          <w:trHeight w:val="1660"/>
        </w:trPr>
        <w:tc>
          <w:tcPr>
            <w:tcW w:w="9747" w:type="dxa"/>
          </w:tcPr>
          <w:p w:rsidR="00CA40E5" w:rsidRDefault="00CA40E5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0302A" w:rsidRDefault="00A0302A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41" w:type="dxa"/>
          </w:tcPr>
          <w:p w:rsidR="004226DB" w:rsidRDefault="004226DB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A40E5" w:rsidRPr="00B7036C" w:rsidRDefault="00CA40E5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03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Приложение </w:t>
            </w:r>
            <w:r w:rsidR="00C71990" w:rsidRPr="00B7036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7036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  <w:p w:rsidR="00C71990" w:rsidRDefault="00C71990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990" w:rsidRPr="00C71990" w:rsidRDefault="00C71990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199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CA40E5" w:rsidRPr="00C71990">
              <w:rPr>
                <w:rFonts w:ascii="Times New Roman" w:hAnsi="Times New Roman" w:cs="Times New Roman"/>
                <w:b/>
                <w:sz w:val="28"/>
                <w:szCs w:val="28"/>
              </w:rPr>
              <w:t>У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ТВЕРЖДЕНА</w:t>
            </w:r>
          </w:p>
          <w:p w:rsidR="00CA40E5" w:rsidRPr="00510FB1" w:rsidRDefault="00CA40E5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10FB1">
              <w:rPr>
                <w:rFonts w:ascii="Times New Roman" w:hAnsi="Times New Roman" w:cs="Times New Roman"/>
                <w:b/>
                <w:sz w:val="28"/>
                <w:szCs w:val="28"/>
              </w:rPr>
              <w:t>распоряжением</w:t>
            </w:r>
            <w:r w:rsidR="00C71990" w:rsidRPr="00510F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10FB1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администрации Алексеевского</w:t>
            </w:r>
            <w:r w:rsidR="00E52F5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D497E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</w:t>
            </w:r>
            <w:r w:rsidRPr="00510FB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округа</w:t>
            </w:r>
          </w:p>
          <w:p w:rsidR="00406B0A" w:rsidRPr="00510FB1" w:rsidRDefault="00CA40E5" w:rsidP="00CA40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10F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от </w:t>
            </w:r>
            <w:r w:rsidR="00406B0A" w:rsidRPr="00510F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_____</w:t>
            </w:r>
            <w:r w:rsidRPr="00510F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____</w:t>
            </w:r>
            <w:r w:rsidR="009A4A75" w:rsidRPr="00510F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___ 202</w:t>
            </w:r>
            <w:r w:rsidR="006D497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510F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г. </w:t>
            </w:r>
          </w:p>
          <w:p w:rsidR="00CA40E5" w:rsidRPr="00510FB1" w:rsidRDefault="00CA40E5" w:rsidP="00CA40E5">
            <w:pPr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510FB1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>№ ____</w:t>
            </w:r>
          </w:p>
          <w:p w:rsidR="00CA40E5" w:rsidRDefault="00CA40E5" w:rsidP="00CA40E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160F" w:rsidRDefault="0007160F" w:rsidP="00CA40E5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2E0854" w:rsidRDefault="002E0854" w:rsidP="002E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2E0854">
        <w:rPr>
          <w:rFonts w:ascii="Times New Roman" w:hAnsi="Times New Roman" w:cs="Times New Roman"/>
          <w:b/>
          <w:sz w:val="28"/>
          <w:szCs w:val="28"/>
        </w:rPr>
        <w:t xml:space="preserve">Карта </w:t>
      </w:r>
      <w:proofErr w:type="gramStart"/>
      <w:r w:rsidRPr="002E0854">
        <w:rPr>
          <w:rFonts w:ascii="Times New Roman" w:hAnsi="Times New Roman" w:cs="Times New Roman"/>
          <w:b/>
          <w:sz w:val="28"/>
          <w:szCs w:val="28"/>
        </w:rPr>
        <w:t xml:space="preserve">рисков нарушения антимонопольного законодательства администрации Алексеевского </w:t>
      </w:r>
      <w:r w:rsidR="006D497E">
        <w:rPr>
          <w:rFonts w:ascii="Times New Roman" w:hAnsi="Times New Roman" w:cs="Times New Roman"/>
          <w:b/>
          <w:sz w:val="28"/>
          <w:szCs w:val="28"/>
        </w:rPr>
        <w:t>муниципального</w:t>
      </w:r>
      <w:r w:rsidRPr="002E0854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proofErr w:type="gramEnd"/>
    </w:p>
    <w:p w:rsidR="0007160F" w:rsidRDefault="0007160F" w:rsidP="002E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319" w:type="dxa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2737"/>
        <w:gridCol w:w="5386"/>
        <w:gridCol w:w="2268"/>
        <w:gridCol w:w="2410"/>
      </w:tblGrid>
      <w:tr w:rsidR="002E6B4D" w:rsidRPr="00A0302A" w:rsidTr="00C54DAD">
        <w:trPr>
          <w:trHeight w:val="1920"/>
        </w:trPr>
        <w:tc>
          <w:tcPr>
            <w:tcW w:w="675" w:type="dxa"/>
            <w:hideMark/>
          </w:tcPr>
          <w:p w:rsidR="0007160F" w:rsidRPr="00A0302A" w:rsidRDefault="0007160F" w:rsidP="0007160F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1843" w:type="dxa"/>
            <w:hideMark/>
          </w:tcPr>
          <w:p w:rsidR="0007160F" w:rsidRPr="00A0302A" w:rsidRDefault="0007160F" w:rsidP="0007160F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Уровень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риска (исходя из вероятности наступления риска)</w:t>
            </w:r>
          </w:p>
        </w:tc>
        <w:tc>
          <w:tcPr>
            <w:tcW w:w="2737" w:type="dxa"/>
            <w:hideMark/>
          </w:tcPr>
          <w:p w:rsidR="0007160F" w:rsidRPr="00A0302A" w:rsidRDefault="0007160F" w:rsidP="0007160F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Краткое описание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риска</w:t>
            </w:r>
          </w:p>
        </w:tc>
        <w:tc>
          <w:tcPr>
            <w:tcW w:w="5386" w:type="dxa"/>
            <w:hideMark/>
          </w:tcPr>
          <w:p w:rsidR="0007160F" w:rsidRPr="00A0302A" w:rsidRDefault="0007160F" w:rsidP="0007160F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Описание причин (условий) возникновения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-риска</w:t>
            </w:r>
          </w:p>
        </w:tc>
        <w:tc>
          <w:tcPr>
            <w:tcW w:w="2268" w:type="dxa"/>
            <w:hideMark/>
          </w:tcPr>
          <w:p w:rsidR="0007160F" w:rsidRPr="00A0302A" w:rsidRDefault="0007160F" w:rsidP="0007160F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Муниципальные функции (муниципальные услуги), при выполнении (предоставлении) которой может возникнуть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риск</w:t>
            </w:r>
          </w:p>
        </w:tc>
        <w:tc>
          <w:tcPr>
            <w:tcW w:w="2410" w:type="dxa"/>
            <w:hideMark/>
          </w:tcPr>
          <w:p w:rsidR="0007160F" w:rsidRPr="00A0302A" w:rsidRDefault="0007160F" w:rsidP="006D497E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Наименование структурного подразделения администрации Алексеевского </w:t>
            </w:r>
            <w:r w:rsidR="006D497E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округа, в деятельности которого может возникнуть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-р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иск</w:t>
            </w:r>
          </w:p>
        </w:tc>
      </w:tr>
      <w:tr w:rsidR="00224228" w:rsidRPr="00A0302A" w:rsidTr="00A0302A">
        <w:trPr>
          <w:trHeight w:val="841"/>
        </w:trPr>
        <w:tc>
          <w:tcPr>
            <w:tcW w:w="675" w:type="dxa"/>
            <w:hideMark/>
          </w:tcPr>
          <w:p w:rsidR="00224228" w:rsidRPr="00A0302A" w:rsidRDefault="00224228" w:rsidP="00224228">
            <w:pPr>
              <w:jc w:val="center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4F185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  <w:hideMark/>
          </w:tcPr>
          <w:p w:rsidR="00224228" w:rsidRPr="00A0302A" w:rsidRDefault="00224228" w:rsidP="00224228">
            <w:pPr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hideMark/>
          </w:tcPr>
          <w:p w:rsidR="00224228" w:rsidRPr="00A0302A" w:rsidRDefault="00224228" w:rsidP="006D497E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Риск наличия в действующих нормативных правовых актах администрации Алексеевского </w:t>
            </w:r>
            <w:r w:rsidR="006D497E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 (далее</w:t>
            </w:r>
            <w:r w:rsidR="004025D9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- действующие НПА) положений, которые приводят и (или) могут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привести к недопущению, ограничению или устранению конкуренции на рынках товаров, работ, услуг округа</w:t>
            </w:r>
            <w:r w:rsidR="00BA16D0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386" w:type="dxa"/>
            <w:hideMark/>
          </w:tcPr>
          <w:p w:rsidR="004F185B" w:rsidRPr="00A0302A" w:rsidRDefault="00224228" w:rsidP="00EB7C3F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6D497E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округа, неверное то</w:t>
            </w:r>
            <w:r w:rsidR="004F185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лкование и применение норм права.</w:t>
            </w:r>
          </w:p>
          <w:p w:rsidR="00224228" w:rsidRPr="00A0302A" w:rsidRDefault="000F1B0D" w:rsidP="00EB7C3F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2</w:t>
            </w:r>
            <w:r w:rsidR="00224228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)  Высокая загруженность сотрудников администрации Алексеевского </w:t>
            </w:r>
            <w:r w:rsidR="006D497E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="00224228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 работой выполняемой в соответстви</w:t>
            </w:r>
            <w:r w:rsidR="004F185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и с должностными регламентами.</w:t>
            </w:r>
          </w:p>
          <w:p w:rsidR="00D67F3B" w:rsidRPr="00A0302A" w:rsidRDefault="00D67F3B" w:rsidP="00D67F3B">
            <w:pPr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hideMark/>
          </w:tcPr>
          <w:p w:rsidR="00224228" w:rsidRPr="00A0302A" w:rsidRDefault="00224228" w:rsidP="006D497E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Все муниципальные функции (услуги) предоставляемые структурными подразделениями администрации Алексеевского </w:t>
            </w:r>
            <w:r w:rsidR="006D497E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2410" w:type="dxa"/>
            <w:hideMark/>
          </w:tcPr>
          <w:p w:rsidR="00224228" w:rsidRPr="00A0302A" w:rsidRDefault="00224228" w:rsidP="006D497E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6D497E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224228" w:rsidRPr="00A0302A" w:rsidTr="00C54DAD">
        <w:trPr>
          <w:trHeight w:val="2393"/>
        </w:trPr>
        <w:tc>
          <w:tcPr>
            <w:tcW w:w="675" w:type="dxa"/>
            <w:hideMark/>
          </w:tcPr>
          <w:p w:rsidR="00224228" w:rsidRPr="00A0302A" w:rsidRDefault="00224228" w:rsidP="00224228">
            <w:pPr>
              <w:jc w:val="center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2</w:t>
            </w:r>
            <w:r w:rsidR="004F185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  <w:hideMark/>
          </w:tcPr>
          <w:p w:rsidR="00224228" w:rsidRPr="00A20BAA" w:rsidRDefault="00224228" w:rsidP="00224228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hideMark/>
          </w:tcPr>
          <w:p w:rsidR="00224228" w:rsidRPr="00A20BAA" w:rsidRDefault="00224228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наличия в проектах нормативных правовых актов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 (далее</w:t>
            </w:r>
            <w:r w:rsidR="007640D2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- проекты НПА) положений, которые могут привести к недопущению, ограничению или устранению конкуренции на рынках товаров, работ, услуг округа</w:t>
            </w:r>
            <w:r w:rsidR="00DE4EF4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386" w:type="dxa"/>
            <w:hideMark/>
          </w:tcPr>
          <w:p w:rsidR="004F185B" w:rsidRPr="00A20BAA" w:rsidRDefault="00224228" w:rsidP="00EB7C3F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округа, неверное толкование и применение норм права</w:t>
            </w:r>
            <w:r w:rsidR="004F185B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.</w:t>
            </w:r>
          </w:p>
          <w:p w:rsidR="00224228" w:rsidRPr="00A20BAA" w:rsidRDefault="000F1B0D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2</w:t>
            </w:r>
            <w:r w:rsidR="00224228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) Высокая загруженность сотрудников администрации </w:t>
            </w:r>
            <w:r w:rsidR="004F185B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="004F185B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округа.</w:t>
            </w:r>
          </w:p>
        </w:tc>
        <w:tc>
          <w:tcPr>
            <w:tcW w:w="2268" w:type="dxa"/>
            <w:hideMark/>
          </w:tcPr>
          <w:p w:rsidR="00224228" w:rsidRPr="00A20BAA" w:rsidRDefault="00224228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муниципальные функции (услуги) предоставляемые структурными подразделениями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</w:t>
            </w:r>
          </w:p>
        </w:tc>
        <w:tc>
          <w:tcPr>
            <w:tcW w:w="2410" w:type="dxa"/>
            <w:hideMark/>
          </w:tcPr>
          <w:p w:rsidR="00224228" w:rsidRPr="00A20BAA" w:rsidRDefault="00224228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</w:t>
            </w:r>
          </w:p>
        </w:tc>
      </w:tr>
      <w:tr w:rsidR="00224228" w:rsidRPr="00A0302A" w:rsidTr="00C54DAD">
        <w:trPr>
          <w:trHeight w:val="4770"/>
        </w:trPr>
        <w:tc>
          <w:tcPr>
            <w:tcW w:w="675" w:type="dxa"/>
            <w:hideMark/>
          </w:tcPr>
          <w:p w:rsidR="00224228" w:rsidRPr="00A0302A" w:rsidRDefault="00224228" w:rsidP="00224228">
            <w:pPr>
              <w:jc w:val="center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3</w:t>
            </w:r>
            <w:r w:rsidR="004F185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  <w:hideMark/>
          </w:tcPr>
          <w:p w:rsidR="00224228" w:rsidRPr="00A20BAA" w:rsidRDefault="00224228" w:rsidP="00224228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hideMark/>
          </w:tcPr>
          <w:p w:rsidR="00224228" w:rsidRPr="00A20BAA" w:rsidRDefault="00224228" w:rsidP="008D2CC9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при предоставлении администрацией  муниципальных услуг</w:t>
            </w:r>
            <w:r w:rsidR="00F62860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386" w:type="dxa"/>
            <w:hideMark/>
          </w:tcPr>
          <w:p w:rsidR="00224228" w:rsidRPr="00A20BAA" w:rsidRDefault="00224228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proofErr w:type="gramStart"/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1) Несоблюдение регламента оказания муниципальных услуг. 2)Установление при оказании муниципальных услуг требований к их получателям, не предусмотренных законодательством Российской Федерации. 3) Возникновение конфликта интересов при исполнении сотрудниками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 должностных обязанностей. 4)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округа, неверное толкование и применение норм права. 5) Отсутствие (недостаточность) разъяснений антимонопольного органа</w:t>
            </w:r>
            <w:proofErr w:type="gramEnd"/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по вопросам применения антимонопольного законодательства при предоставлении муниципальных услуг и выполнении функций муниципального контроля, информации о мерах ответственности за нарушение антимонопольного законодательства. 6) Высокая загруженность сотрудников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 работой выполняемой в соответствии с должностными 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регламентами.</w:t>
            </w:r>
          </w:p>
        </w:tc>
        <w:tc>
          <w:tcPr>
            <w:tcW w:w="2268" w:type="dxa"/>
            <w:hideMark/>
          </w:tcPr>
          <w:p w:rsidR="00224228" w:rsidRPr="00A20BAA" w:rsidRDefault="00224228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 xml:space="preserve">Все муниципальные функции (услуги) предоставляемые структурными подразделениями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2410" w:type="dxa"/>
            <w:hideMark/>
          </w:tcPr>
          <w:p w:rsidR="00224228" w:rsidRPr="00A20BAA" w:rsidRDefault="00224228" w:rsidP="006D497E">
            <w:pPr>
              <w:jc w:val="both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6D497E"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224228" w:rsidRPr="00A0302A" w:rsidTr="00C54DAD">
        <w:trPr>
          <w:trHeight w:val="2360"/>
        </w:trPr>
        <w:tc>
          <w:tcPr>
            <w:tcW w:w="675" w:type="dxa"/>
            <w:hideMark/>
          </w:tcPr>
          <w:p w:rsidR="00224228" w:rsidRPr="00A0302A" w:rsidRDefault="00224228" w:rsidP="00224228">
            <w:pPr>
              <w:jc w:val="center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4</w:t>
            </w:r>
            <w:r w:rsidR="004F185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  <w:hideMark/>
          </w:tcPr>
          <w:p w:rsidR="00224228" w:rsidRPr="00A20BAA" w:rsidRDefault="00224228" w:rsidP="00224228">
            <w:pPr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hideMark/>
          </w:tcPr>
          <w:p w:rsidR="009B0015" w:rsidRPr="00A20BAA" w:rsidRDefault="00642958" w:rsidP="000960CB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Риск нарушения антимонопольных требований к торгам</w:t>
            </w:r>
            <w:r w:rsidR="009B0015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:</w:t>
            </w:r>
          </w:p>
          <w:p w:rsidR="009B0015" w:rsidRPr="00A20BAA" w:rsidRDefault="009B0015" w:rsidP="009B00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при 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запрос</w:t>
            </w: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е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котировок цен на товары,</w:t>
            </w:r>
          </w:p>
          <w:p w:rsidR="009B0015" w:rsidRPr="00A20BAA" w:rsidRDefault="009B0015" w:rsidP="009B00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 при проведении закупок товаров, работ, услуг для муниципальных нужд,</w:t>
            </w:r>
          </w:p>
          <w:p w:rsidR="009B0015" w:rsidRPr="00A20BAA" w:rsidRDefault="009B0015" w:rsidP="009B001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0960CB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 установлении способа закупки путем искусственного дроб</w:t>
            </w:r>
            <w:r w:rsidR="00BF479A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ления</w:t>
            </w:r>
            <w:r w:rsidR="000960CB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закупки на несколько отдельных с целью упрощения способа закупки,</w:t>
            </w:r>
          </w:p>
          <w:p w:rsidR="00224228" w:rsidRPr="00A20BAA" w:rsidRDefault="009B0015" w:rsidP="009B0015">
            <w:pPr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-</w:t>
            </w:r>
            <w:r w:rsidR="000960CB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при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выборе поставщиков и оценке их заявок в процессе закупки (тем 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самым создание необоснованных преимуще</w:t>
            </w:r>
            <w:proofErr w:type="gramStart"/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ств</w:t>
            </w:r>
            <w:r w:rsidR="00304040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дл</w:t>
            </w:r>
            <w:proofErr w:type="gramEnd"/>
            <w:r w:rsidR="00642958" w:rsidRPr="00A20BAA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я отдельных лиц</w:t>
            </w:r>
            <w:r w:rsidR="00642958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A20BAA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  <w:p w:rsidR="00E01CF1" w:rsidRPr="00A20BAA" w:rsidRDefault="002575B8" w:rsidP="009B0015">
            <w:pPr>
              <w:jc w:val="both"/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 xml:space="preserve"> - </w:t>
            </w:r>
            <w:r w:rsidRPr="00A20BAA">
              <w:rPr>
                <w:rFonts w:ascii="Times New Roman" w:eastAsia="Calibri" w:hAnsi="Times New Roman" w:cs="Times New Roman"/>
              </w:rPr>
              <w:t>Риск нарушения при подготовке обоснования начальной (максимальной) цены контракта и установление необоснованно завышенной (заниженной) начальной (максимальной) цены контракта</w:t>
            </w:r>
          </w:p>
        </w:tc>
        <w:tc>
          <w:tcPr>
            <w:tcW w:w="5386" w:type="dxa"/>
            <w:hideMark/>
          </w:tcPr>
          <w:p w:rsidR="00224228" w:rsidRPr="00A20BAA" w:rsidRDefault="00224228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1) Возникновение конфликта интересов при исполнении сотрудниками администрации Алексеевского </w:t>
            </w:r>
            <w:r w:rsidR="00D5719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 должностных обязанностей</w:t>
            </w:r>
            <w:r w:rsidR="00BF479A" w:rsidRPr="00A20BAA">
              <w:rPr>
                <w:rFonts w:eastAsia="Times New Roman" w:cs="Times New Roman"/>
                <w:color w:val="000000"/>
                <w:sz w:val="21"/>
                <w:szCs w:val="21"/>
                <w:lang w:eastAsia="ru-RU"/>
              </w:rPr>
              <w:t>.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2)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D5719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округа, неверное толкование и применение норм права. 3) Высокая загруженность сотрудников </w:t>
            </w:r>
            <w:r w:rsidR="005E4FE0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администрации 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работой выполняемой в соответствии с должностными регламентами.</w:t>
            </w:r>
            <w:r w:rsidR="00624EB6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617D9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4)</w:t>
            </w:r>
            <w:r w:rsidR="002A44C6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</w:t>
            </w:r>
            <w:proofErr w:type="gramEnd"/>
            <w:r w:rsidR="002A44C6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за нарушение антимонопольного законодательства.</w:t>
            </w:r>
            <w:r w:rsidR="00624EB6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C74E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5) Нарушение порядка определения начальной</w:t>
            </w:r>
            <w:r w:rsidR="00210F1B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C74E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(максимальной)</w:t>
            </w:r>
            <w:r w:rsidR="00210F1B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C74E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цены контракта.</w:t>
            </w:r>
            <w:r w:rsidR="00624EB6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AC74E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6) Установление необоснованных преимуще</w:t>
            </w:r>
            <w:proofErr w:type="gramStart"/>
            <w:r w:rsidR="00AC74E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ств дл</w:t>
            </w:r>
            <w:proofErr w:type="gramEnd"/>
            <w:r w:rsidR="00AC74E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я отдельных лиц при осуществлении закупок товаров, работ и услуг.</w:t>
            </w:r>
          </w:p>
          <w:p w:rsidR="007174B3" w:rsidRPr="00A20BAA" w:rsidRDefault="007174B3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  <w:p w:rsidR="007174B3" w:rsidRPr="00A20BAA" w:rsidRDefault="007174B3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  <w:p w:rsidR="007174B3" w:rsidRPr="00A20BAA" w:rsidRDefault="007174B3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  <w:p w:rsidR="007174B3" w:rsidRPr="00A20BAA" w:rsidRDefault="007174B3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  <w:p w:rsidR="007174B3" w:rsidRPr="00A20BAA" w:rsidRDefault="007174B3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Нарушение порядка определения начальной (максимальной) цены контракта</w:t>
            </w:r>
          </w:p>
        </w:tc>
        <w:tc>
          <w:tcPr>
            <w:tcW w:w="2268" w:type="dxa"/>
            <w:hideMark/>
          </w:tcPr>
          <w:p w:rsidR="00224228" w:rsidRPr="00A20BAA" w:rsidRDefault="00224228" w:rsidP="00351F10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Все муниципальные </w:t>
            </w:r>
            <w:r w:rsidR="00351F10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функции (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услуги</w:t>
            </w:r>
            <w:r w:rsidR="00351F10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, требующие проведение процедуры торгов</w:t>
            </w:r>
          </w:p>
        </w:tc>
        <w:tc>
          <w:tcPr>
            <w:tcW w:w="2410" w:type="dxa"/>
            <w:hideMark/>
          </w:tcPr>
          <w:p w:rsidR="00224228" w:rsidRPr="00A20BAA" w:rsidRDefault="00224228" w:rsidP="00D5719C">
            <w:pPr>
              <w:jc w:val="both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D5719C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округа</w:t>
            </w:r>
            <w:r w:rsidR="00472D56" w:rsidRPr="00A20BA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</w:tr>
      <w:tr w:rsidR="00F020C6" w:rsidRPr="00A0302A" w:rsidTr="00C54DAD">
        <w:tc>
          <w:tcPr>
            <w:tcW w:w="675" w:type="dxa"/>
          </w:tcPr>
          <w:p w:rsidR="00F020C6" w:rsidRPr="00A0302A" w:rsidRDefault="00F020C6" w:rsidP="002E0854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5.</w:t>
            </w:r>
          </w:p>
        </w:tc>
        <w:tc>
          <w:tcPr>
            <w:tcW w:w="1843" w:type="dxa"/>
          </w:tcPr>
          <w:p w:rsidR="00F020C6" w:rsidRPr="00A0302A" w:rsidRDefault="00F020C6" w:rsidP="00034C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</w:tcPr>
          <w:p w:rsidR="00F020C6" w:rsidRPr="0050774B" w:rsidRDefault="00F020C6" w:rsidP="00D5719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нарушения антимонопольного законодательства при заключении договоров в отношении муниципального имущества Алексеевского </w:t>
            </w:r>
            <w:r w:rsidR="00D5719C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5386" w:type="dxa"/>
            <w:vMerge w:val="restart"/>
          </w:tcPr>
          <w:p w:rsidR="00F020C6" w:rsidRPr="0050774B" w:rsidRDefault="00F020C6" w:rsidP="00D5719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proofErr w:type="gramStart"/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D5719C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округа, неверное толкование и применение норм права. </w:t>
            </w:r>
            <w:r w:rsidR="00624EB6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2) Возникновение конфликта интересов при исполнении сотрудниками администрации Алексеевского </w:t>
            </w:r>
            <w:r w:rsidR="00D5719C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 должностных обязанностей.</w:t>
            </w:r>
            <w:r w:rsidR="00624EB6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</w:tcPr>
          <w:p w:rsidR="00F020C6" w:rsidRPr="0050774B" w:rsidRDefault="00F020C6" w:rsidP="00034C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муниципальные </w:t>
            </w:r>
            <w:r w:rsidR="00B92472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функции (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услуги</w:t>
            </w:r>
            <w:r w:rsidR="00B92472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, касающиеся договорных отношений в части муниципального имущества </w:t>
            </w:r>
          </w:p>
        </w:tc>
        <w:tc>
          <w:tcPr>
            <w:tcW w:w="2410" w:type="dxa"/>
            <w:vMerge w:val="restart"/>
          </w:tcPr>
          <w:p w:rsidR="00F020C6" w:rsidRPr="00A0302A" w:rsidRDefault="00F020C6" w:rsidP="00D5719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Комитет по земельным и имущественным отношениям администрации Алексеевского </w:t>
            </w:r>
            <w:r w:rsidR="00D5719C" w:rsidRPr="00D5719C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округа, отдел по управлению муниципальным имуществом </w:t>
            </w:r>
            <w:r w:rsidR="00057883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комитета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по земельным и имущественным отношениям администрации Алексеевского </w:t>
            </w:r>
            <w:r w:rsidR="00D5719C" w:rsidRPr="00D5719C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округа </w:t>
            </w:r>
          </w:p>
        </w:tc>
      </w:tr>
      <w:tr w:rsidR="00F020C6" w:rsidRPr="00A0302A" w:rsidTr="00C54DAD">
        <w:trPr>
          <w:trHeight w:val="2820"/>
        </w:trPr>
        <w:tc>
          <w:tcPr>
            <w:tcW w:w="675" w:type="dxa"/>
          </w:tcPr>
          <w:p w:rsidR="00F020C6" w:rsidRPr="00A0302A" w:rsidRDefault="00F020C6" w:rsidP="00A520A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5.1</w:t>
            </w:r>
          </w:p>
        </w:tc>
        <w:tc>
          <w:tcPr>
            <w:tcW w:w="1843" w:type="dxa"/>
          </w:tcPr>
          <w:p w:rsidR="00F020C6" w:rsidRPr="00A0302A" w:rsidRDefault="00F020C6" w:rsidP="00034C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hAnsi="11" w:cs="Times New Roman"/>
                <w:b/>
                <w:color w:val="000000" w:themeColor="text1"/>
                <w:sz w:val="21"/>
                <w:szCs w:val="21"/>
              </w:rPr>
            </w:pPr>
            <w:r w:rsidRPr="00A0302A"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</w:tcPr>
          <w:p w:rsidR="00F020C6" w:rsidRPr="0050774B" w:rsidRDefault="00F020C6" w:rsidP="00D5719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реализации муниципального имущества Алексеевского </w:t>
            </w:r>
            <w:r w:rsidR="00D5719C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 с нарушением установленного порядка, предусмотренного Федеральным законом от 21.12.2001г. № 178-ФЗ «О приватизации государственного и муниципального имущества»</w:t>
            </w:r>
          </w:p>
        </w:tc>
        <w:tc>
          <w:tcPr>
            <w:tcW w:w="5386" w:type="dxa"/>
            <w:vMerge/>
          </w:tcPr>
          <w:p w:rsidR="00F020C6" w:rsidRPr="0050774B" w:rsidRDefault="00F020C6" w:rsidP="00034C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</w:tcPr>
          <w:p w:rsidR="00F020C6" w:rsidRPr="0050774B" w:rsidRDefault="00F020C6" w:rsidP="00034CE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Предоставление муниципальной услуги «Продажа муниципального имущества в электронной форме путем проведения аукциона с открытой формой подачи предложений о цене имущества»</w:t>
            </w:r>
          </w:p>
        </w:tc>
        <w:tc>
          <w:tcPr>
            <w:tcW w:w="2410" w:type="dxa"/>
            <w:vMerge/>
          </w:tcPr>
          <w:p w:rsidR="00F020C6" w:rsidRPr="00A0302A" w:rsidRDefault="00F020C6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020C6" w:rsidRPr="00A0302A" w:rsidTr="00C54DAD">
        <w:trPr>
          <w:trHeight w:val="1838"/>
        </w:trPr>
        <w:tc>
          <w:tcPr>
            <w:tcW w:w="675" w:type="dxa"/>
            <w:shd w:val="clear" w:color="auto" w:fill="auto"/>
          </w:tcPr>
          <w:p w:rsidR="00F020C6" w:rsidRPr="00A0302A" w:rsidRDefault="00F020C6" w:rsidP="00A520AB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5.2</w:t>
            </w:r>
          </w:p>
        </w:tc>
        <w:tc>
          <w:tcPr>
            <w:tcW w:w="1843" w:type="dxa"/>
            <w:shd w:val="clear" w:color="auto" w:fill="auto"/>
          </w:tcPr>
          <w:p w:rsidR="00F020C6" w:rsidRPr="00A0302A" w:rsidRDefault="00F020C6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hAnsi="11" w:cs="Times New Roman"/>
                <w:b/>
                <w:color w:val="000000" w:themeColor="text1"/>
                <w:sz w:val="21"/>
                <w:szCs w:val="21"/>
              </w:rPr>
            </w:pPr>
            <w:r w:rsidRPr="00A0302A"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bottom w:val="single" w:sz="4" w:space="0" w:color="auto"/>
            </w:tcBorders>
            <w:shd w:val="clear" w:color="auto" w:fill="auto"/>
          </w:tcPr>
          <w:p w:rsidR="00F020C6" w:rsidRPr="00A0302A" w:rsidRDefault="00F020C6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  <w:t>Риск заключения договоров в отношении муниципального имущества с нарушением порядка, предусмотренного статьей 17.1 Федерального закона от 26.07.2006г. № 135-ФЗ «О защите конкуренции»</w:t>
            </w:r>
            <w:r w:rsidR="000A4C75" w:rsidRPr="00A0302A"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38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F020C6" w:rsidRPr="00A0302A" w:rsidRDefault="00F020C6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F020C6" w:rsidRPr="00A0302A" w:rsidRDefault="00F020C6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Предоставление муниципальной услуги «Предоставление муниципального имущества в аренду»</w:t>
            </w:r>
          </w:p>
        </w:tc>
        <w:tc>
          <w:tcPr>
            <w:tcW w:w="2410" w:type="dxa"/>
            <w:vMerge/>
            <w:tcBorders>
              <w:bottom w:val="nil"/>
            </w:tcBorders>
            <w:shd w:val="clear" w:color="auto" w:fill="auto"/>
          </w:tcPr>
          <w:p w:rsidR="00F020C6" w:rsidRPr="00A0302A" w:rsidRDefault="00F020C6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520CD6" w:rsidRPr="00A0302A" w:rsidTr="00C54DAD">
        <w:trPr>
          <w:trHeight w:val="1838"/>
        </w:trPr>
        <w:tc>
          <w:tcPr>
            <w:tcW w:w="675" w:type="dxa"/>
            <w:shd w:val="clear" w:color="auto" w:fill="auto"/>
          </w:tcPr>
          <w:p w:rsidR="00520CD6" w:rsidRPr="00A0302A" w:rsidRDefault="003556D5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1843" w:type="dxa"/>
            <w:shd w:val="clear" w:color="auto" w:fill="auto"/>
          </w:tcPr>
          <w:p w:rsidR="00520CD6" w:rsidRPr="00A0302A" w:rsidRDefault="005E049E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 w:themeColor="text1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right w:val="single" w:sz="4" w:space="0" w:color="auto"/>
            </w:tcBorders>
            <w:shd w:val="clear" w:color="auto" w:fill="auto"/>
          </w:tcPr>
          <w:p w:rsidR="00520CD6" w:rsidRPr="0050774B" w:rsidRDefault="000D3A21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положений Федерального закона от 02.05.2006 г. № 59-ФЗ «О порядке рассмотрения обращений граждан Российской Федерации» в части сроков подготовки ответов на обращения физических и юридических лиц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FF3" w:rsidRPr="0050774B" w:rsidRDefault="005F7C4E" w:rsidP="00410FA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1</w:t>
            </w:r>
            <w:r w:rsidR="00785FF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9B40A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="00785FF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округа, неверное толкование и применение норм права.</w:t>
            </w:r>
          </w:p>
          <w:p w:rsidR="00520CD6" w:rsidRPr="0050774B" w:rsidRDefault="00785FF3" w:rsidP="009B40A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2) Высокая загруженность сотрудников администрации Алексеевского </w:t>
            </w:r>
            <w:r w:rsidR="009B40A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округа.</w:t>
            </w:r>
          </w:p>
        </w:tc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20CD6" w:rsidRPr="0050774B" w:rsidRDefault="008B159C" w:rsidP="008B159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Все муниципальные услуги, в соответствии с которыми рассматриваются обращения граждан.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520CD6" w:rsidRPr="00A0302A" w:rsidRDefault="00520CD6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A520AB" w:rsidRPr="00A0302A" w:rsidTr="00C54DAD">
        <w:tc>
          <w:tcPr>
            <w:tcW w:w="675" w:type="dxa"/>
          </w:tcPr>
          <w:p w:rsidR="00A520AB" w:rsidRPr="00A0302A" w:rsidRDefault="003556D5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1843" w:type="dxa"/>
          </w:tcPr>
          <w:p w:rsidR="00A520AB" w:rsidRPr="0050774B" w:rsidRDefault="00A520AB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</w:tcPr>
          <w:p w:rsidR="00A520AB" w:rsidRPr="0050774B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нарушения антимонопольного законодательства в сфере ЖКХ, архитектуре  и строительства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</w:t>
            </w:r>
          </w:p>
        </w:tc>
        <w:tc>
          <w:tcPr>
            <w:tcW w:w="5386" w:type="dxa"/>
            <w:tcBorders>
              <w:top w:val="single" w:sz="4" w:space="0" w:color="auto"/>
            </w:tcBorders>
          </w:tcPr>
          <w:p w:rsidR="00A520AB" w:rsidRPr="0050774B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proofErr w:type="gramStart"/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округа, неверное толкование и применение норм права. 2) Возникновение конфликта интересов при исполнении сотрудниками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 должностных обязанностей.</w:t>
            </w:r>
            <w:r w:rsidR="00624EB6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</w:tcPr>
          <w:p w:rsidR="007C262D" w:rsidRPr="0050774B" w:rsidRDefault="007C262D" w:rsidP="007C262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proofErr w:type="gramStart"/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муниципальные </w:t>
            </w:r>
            <w:r w:rsidR="001B7AE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функции (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услуги</w:t>
            </w:r>
            <w:r w:rsidR="001B7AE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, касающиеся сферы ЖКХ, архитектуры  и строительства (в том числе в предоставлении муниципальных услуг «Перевод жилого помещения в нежилое и нежилого помещения в жилое помещение»;</w:t>
            </w:r>
            <w:proofErr w:type="gramEnd"/>
          </w:p>
          <w:p w:rsidR="007C262D" w:rsidRPr="0050774B" w:rsidRDefault="007C262D" w:rsidP="007C262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«Согласование проведения переустройства и (или) перепланировки помещения в многоквартирном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доме»;</w:t>
            </w:r>
          </w:p>
          <w:p w:rsidR="007C262D" w:rsidRPr="0050774B" w:rsidRDefault="007C262D" w:rsidP="007C262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«Признание садового дома жилым домом и жилого дома садовым домом»;</w:t>
            </w:r>
          </w:p>
          <w:p w:rsidR="007C262D" w:rsidRPr="0050774B" w:rsidRDefault="007C262D" w:rsidP="007C262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«Принятие на учет граждан в качестве нуждающихся в жилых помещениях»;</w:t>
            </w:r>
          </w:p>
          <w:p w:rsidR="007C262D" w:rsidRPr="0050774B" w:rsidRDefault="007C262D" w:rsidP="007C262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«Передача жилых помещений в собственность граждан (приватизация)»; </w:t>
            </w:r>
          </w:p>
          <w:p w:rsidR="00EB55D2" w:rsidRPr="0050774B" w:rsidRDefault="007C262D" w:rsidP="007C262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proofErr w:type="gramStart"/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«Предоставление малоимущим гражданам жилых помещений муниципального жилищного фонда по договорам социального найма»)</w:t>
            </w:r>
            <w:proofErr w:type="gramEnd"/>
          </w:p>
        </w:tc>
        <w:tc>
          <w:tcPr>
            <w:tcW w:w="2410" w:type="dxa"/>
            <w:tcBorders>
              <w:top w:val="single" w:sz="4" w:space="0" w:color="auto"/>
            </w:tcBorders>
          </w:tcPr>
          <w:p w:rsidR="001129DB" w:rsidRPr="0050774B" w:rsidRDefault="001129DB" w:rsidP="00F9626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 xml:space="preserve">Комитет ЖКХ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округа,  отдел ЖКХ и энергосбережения комитета ЖКХ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округа, </w:t>
            </w:r>
          </w:p>
          <w:p w:rsidR="001129DB" w:rsidRPr="0050774B" w:rsidRDefault="001129DB" w:rsidP="00F9626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отдел по жилищным вопросам комитета ЖКХ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округа,</w:t>
            </w:r>
          </w:p>
          <w:p w:rsidR="0048695B" w:rsidRPr="0050774B" w:rsidRDefault="001129D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отдел по реализации государственных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 xml:space="preserve">программ и работе с населением комитета ЖКХ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округа;</w:t>
            </w:r>
          </w:p>
        </w:tc>
      </w:tr>
      <w:tr w:rsidR="00A520AB" w:rsidRPr="00A0302A" w:rsidTr="00C54DAD">
        <w:tc>
          <w:tcPr>
            <w:tcW w:w="675" w:type="dxa"/>
          </w:tcPr>
          <w:p w:rsidR="00A520AB" w:rsidRPr="00A0302A" w:rsidRDefault="003556D5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8</w:t>
            </w:r>
            <w:r w:rsidR="00A520A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</w:tcPr>
          <w:p w:rsidR="00A520AB" w:rsidRPr="0050774B" w:rsidRDefault="00A520AB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</w:tcPr>
          <w:p w:rsidR="00A520AB" w:rsidRPr="0050774B" w:rsidRDefault="00A520AB" w:rsidP="007930A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социальной политики администрации Алексеевского городского округа</w:t>
            </w:r>
          </w:p>
        </w:tc>
        <w:tc>
          <w:tcPr>
            <w:tcW w:w="5386" w:type="dxa"/>
          </w:tcPr>
          <w:p w:rsidR="00A520AB" w:rsidRPr="0050774B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proofErr w:type="gramStart"/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округа, неверное толкование и применение норм права. 2) Возникновение конфликта интересов при исполнении сотрудниками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 должностных обязанностей.</w:t>
            </w:r>
            <w:r w:rsidR="00624EB6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</w:tcPr>
          <w:p w:rsidR="00A520AB" w:rsidRPr="0050774B" w:rsidRDefault="00A520AB" w:rsidP="007930AC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муниципальные </w:t>
            </w:r>
            <w:r w:rsidR="001B7AE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функции (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услуги</w:t>
            </w:r>
            <w:r w:rsidR="001B7AE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, касающиеся социальной политики</w:t>
            </w:r>
          </w:p>
        </w:tc>
        <w:tc>
          <w:tcPr>
            <w:tcW w:w="2410" w:type="dxa"/>
          </w:tcPr>
          <w:p w:rsidR="00A520AB" w:rsidRPr="0050774B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Все </w:t>
            </w:r>
            <w:r w:rsidR="00393A57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структурные подразделения администрации </w:t>
            </w:r>
            <w:r w:rsidR="004D2C28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="004D2C28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подведомственные заместителю главы администрации Алексеевского </w:t>
            </w:r>
            <w:r w:rsidR="00DC7B93"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50774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округа по социальной политике</w:t>
            </w:r>
          </w:p>
        </w:tc>
      </w:tr>
      <w:tr w:rsidR="00A520AB" w:rsidRPr="00A0302A" w:rsidTr="00C54DAD">
        <w:tc>
          <w:tcPr>
            <w:tcW w:w="675" w:type="dxa"/>
          </w:tcPr>
          <w:p w:rsidR="00A520AB" w:rsidRPr="00A0302A" w:rsidRDefault="003556D5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9</w:t>
            </w:r>
            <w:r w:rsidR="00A520A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</w:tcPr>
          <w:p w:rsidR="00A520AB" w:rsidRPr="00A0302A" w:rsidRDefault="00A520AB" w:rsidP="00B6440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Риск нарушения антимонопольного законодательства в сфере территориальной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безопасности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</w:t>
            </w:r>
            <w:r w:rsidR="00D46D03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, в том числе  при заключении и реализации соглашений.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округа, неверное толкование и применение норм права. 2)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Возникновение конфликта интересов при исполнении сотрудниками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 должностных обязанностей.</w:t>
            </w:r>
            <w:r w:rsidR="00624EB6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520AB" w:rsidRPr="00A0302A" w:rsidRDefault="00A520AB" w:rsidP="00B6440D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Все муниципальные </w:t>
            </w:r>
            <w:r w:rsidR="001B7AE3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функции (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услуги</w:t>
            </w:r>
            <w:r w:rsidR="001B7AE3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, касающиеся управления 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территориальной безопасности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Управление  территориальной безопасности</w:t>
            </w:r>
            <w:r w:rsidR="004C77C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администрации </w:t>
            </w:r>
            <w:r w:rsidR="004C77C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="004C77C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</w:t>
            </w:r>
          </w:p>
        </w:tc>
      </w:tr>
      <w:tr w:rsidR="00A520AB" w:rsidRPr="00A0302A" w:rsidTr="00C54DAD">
        <w:tc>
          <w:tcPr>
            <w:tcW w:w="675" w:type="dxa"/>
          </w:tcPr>
          <w:p w:rsidR="00A520AB" w:rsidRPr="00A0302A" w:rsidRDefault="003556D5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10.</w:t>
            </w:r>
          </w:p>
        </w:tc>
        <w:tc>
          <w:tcPr>
            <w:tcW w:w="1843" w:type="dxa"/>
          </w:tcPr>
          <w:p w:rsidR="00A520AB" w:rsidRPr="00A0302A" w:rsidRDefault="00A520AB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Риск нарушения антимонопольного законодательства в сфере </w:t>
            </w:r>
            <w:proofErr w:type="gramStart"/>
            <w:r w:rsidR="0050774B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работы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аппарата главы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</w:t>
            </w:r>
            <w:proofErr w:type="gramEnd"/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1) Отсутствие (недостаточность) знаний в области антимонопольного законодательства у сотрудников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округа, неверное толкование и применение норм права. </w:t>
            </w:r>
            <w:r w:rsidR="00624EB6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2) Возникновение конфликта интересов при исполнении сотрудниками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 должностных обязанностей.</w:t>
            </w:r>
            <w:r w:rsidR="00624EB6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Все муниципальные </w:t>
            </w:r>
            <w:r w:rsidR="001B7AE3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функции (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услуги</w:t>
            </w:r>
            <w:r w:rsidR="001B7AE3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)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, касающиеся аппарата главы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A520AB" w:rsidRPr="00A0302A" w:rsidRDefault="00A520AB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Аппарат главы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</w:t>
            </w:r>
          </w:p>
        </w:tc>
      </w:tr>
      <w:tr w:rsidR="00C43688" w:rsidRPr="00A0302A" w:rsidTr="00C54DAD">
        <w:tc>
          <w:tcPr>
            <w:tcW w:w="675" w:type="dxa"/>
            <w:tcBorders>
              <w:bottom w:val="single" w:sz="4" w:space="0" w:color="auto"/>
            </w:tcBorders>
          </w:tcPr>
          <w:p w:rsidR="00C43688" w:rsidRPr="00A0302A" w:rsidRDefault="00C43688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3556D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3688" w:rsidRPr="00760F65" w:rsidRDefault="00C43688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bottom w:val="single" w:sz="4" w:space="0" w:color="auto"/>
              <w:right w:val="single" w:sz="4" w:space="0" w:color="auto"/>
            </w:tcBorders>
          </w:tcPr>
          <w:p w:rsidR="00C43688" w:rsidRPr="00760F65" w:rsidRDefault="00C43688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предоставления грантов</w:t>
            </w:r>
            <w:r w:rsidR="00022679"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538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1) Отсутствие (недостаточность) знаний в области антимонопольного законодательства в сфере предоставления грантов  у сотрудников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Муниципальная функция по рассмотрению проектов </w:t>
            </w:r>
            <w:proofErr w:type="spellStart"/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грантовой</w:t>
            </w:r>
            <w:proofErr w:type="spellEnd"/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 поддержки 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DC7B93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Отдел развития малых форм хозяйствования </w:t>
            </w:r>
            <w:r w:rsidR="00EC30BB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комитета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АПК и природопользования администрации Алексеевского </w:t>
            </w:r>
            <w:r w:rsidR="00DC7B93" w:rsidRPr="00DC7B93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округа</w:t>
            </w:r>
          </w:p>
        </w:tc>
      </w:tr>
      <w:tr w:rsidR="007810A9" w:rsidRPr="00A0302A" w:rsidTr="00C54DAD">
        <w:tc>
          <w:tcPr>
            <w:tcW w:w="675" w:type="dxa"/>
            <w:tcBorders>
              <w:bottom w:val="single" w:sz="4" w:space="0" w:color="auto"/>
            </w:tcBorders>
          </w:tcPr>
          <w:p w:rsidR="00C43688" w:rsidRPr="00A0302A" w:rsidRDefault="00C43688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3556D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.1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C43688" w:rsidRPr="00760F65" w:rsidRDefault="00C43688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bottom w:val="single" w:sz="4" w:space="0" w:color="auto"/>
              <w:right w:val="single" w:sz="4" w:space="0" w:color="auto"/>
            </w:tcBorders>
          </w:tcPr>
          <w:p w:rsidR="00C43688" w:rsidRPr="00760F65" w:rsidRDefault="003E30B2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предоставления грантов «</w:t>
            </w:r>
            <w:proofErr w:type="spellStart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Агростартап</w:t>
            </w:r>
            <w:proofErr w:type="spellEnd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» с нарушением установленного порядка, предусмотренного постановление Правительства Белгородской области от 13 мая 2019 года № 192-пп «О реализации регионального проекта «Акселерация </w:t>
            </w: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субъектов малого и среднего предпринимательства»</w:t>
            </w:r>
          </w:p>
        </w:tc>
        <w:tc>
          <w:tcPr>
            <w:tcW w:w="53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7810A9" w:rsidRPr="00A0302A" w:rsidTr="00C54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88" w:rsidRPr="00A0302A" w:rsidRDefault="00C43688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1</w:t>
            </w:r>
            <w:r w:rsidR="003556D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88" w:rsidRPr="00760F65" w:rsidRDefault="00C43688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  <w:p w:rsidR="007D7C2B" w:rsidRPr="00760F65" w:rsidRDefault="007D7C2B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688" w:rsidRPr="00760F65" w:rsidRDefault="003E30B2" w:rsidP="001B65BE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предоставления грантов на развитие семейных ферм с нарушением установленного порядка, предусмотренного постановление Правительства Белгородской области от 24 марта 2014 года № 114-пп «О реализации мероприятий по развитию семейных ферм на базе крестьянских (фермерских) хозяйств Белгородской области»</w:t>
            </w:r>
          </w:p>
        </w:tc>
        <w:tc>
          <w:tcPr>
            <w:tcW w:w="5386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C43688" w:rsidRPr="00A0302A" w:rsidRDefault="00C43688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D86BC1" w:rsidRPr="00A0302A" w:rsidTr="00C54DA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C1" w:rsidRPr="00A0302A" w:rsidRDefault="00D86BC1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="003556D5"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</w:t>
            </w:r>
            <w:r w:rsidRPr="00A0302A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.3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6BC1" w:rsidRPr="00760F65" w:rsidRDefault="00D86BC1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</w:tcBorders>
          </w:tcPr>
          <w:p w:rsidR="00D86BC1" w:rsidRPr="00760F65" w:rsidRDefault="003E30B2" w:rsidP="00F40A08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нарушения антимонопольного законодательства в сфере предоставления грантов на поддержку сельскохозяйственных потребительских кооперативов для развития материально-технической базы с нарушением установленного порядка, предусмотренного постановление Правительства Белгородской области от 22 июня 2015 года № 251-пп «О реализации </w:t>
            </w: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мероприятий по развитию сельскохозяйственной кооперации Белгородской области»</w:t>
            </w:r>
          </w:p>
        </w:tc>
        <w:tc>
          <w:tcPr>
            <w:tcW w:w="5386" w:type="dxa"/>
            <w:vMerge w:val="restart"/>
            <w:tcBorders>
              <w:top w:val="nil"/>
            </w:tcBorders>
          </w:tcPr>
          <w:p w:rsidR="00D86BC1" w:rsidRPr="00A0302A" w:rsidRDefault="00D86BC1" w:rsidP="007810A9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nil"/>
            </w:tcBorders>
          </w:tcPr>
          <w:p w:rsidR="00D86BC1" w:rsidRPr="00A0302A" w:rsidRDefault="00D86BC1" w:rsidP="006F7B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vMerge w:val="restart"/>
            <w:tcBorders>
              <w:top w:val="nil"/>
            </w:tcBorders>
          </w:tcPr>
          <w:p w:rsidR="00D86BC1" w:rsidRPr="00A0302A" w:rsidRDefault="00D86BC1" w:rsidP="006F7B66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E6407A" w:rsidRPr="00A0302A" w:rsidTr="00C54DAD">
        <w:tc>
          <w:tcPr>
            <w:tcW w:w="675" w:type="dxa"/>
            <w:tcBorders>
              <w:top w:val="single" w:sz="4" w:space="0" w:color="auto"/>
            </w:tcBorders>
          </w:tcPr>
          <w:p w:rsidR="00D86BC1" w:rsidRPr="00E04C43" w:rsidRDefault="00D86BC1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</w:pPr>
            <w:r w:rsidRPr="00E04C43"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  <w:lastRenderedPageBreak/>
              <w:t>1</w:t>
            </w:r>
            <w:r w:rsidR="003556D5" w:rsidRPr="00E04C43"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  <w:t>1</w:t>
            </w:r>
            <w:r w:rsidRPr="00E04C43"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  <w:t>.4</w:t>
            </w: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D86BC1" w:rsidRPr="00760F65" w:rsidRDefault="00D86BC1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bottom w:val="single" w:sz="4" w:space="0" w:color="auto"/>
            </w:tcBorders>
          </w:tcPr>
          <w:p w:rsidR="00D86BC1" w:rsidRPr="00760F65" w:rsidRDefault="003E30B2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предоставления грантов «</w:t>
            </w:r>
            <w:proofErr w:type="spellStart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Агропрогресс</w:t>
            </w:r>
            <w:proofErr w:type="spellEnd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» с нарушением установленного порядка, предусмотренного постановление Правительства Белгородской области от 19 мая 2021 года № 130-пп «О реализации мероприятий по предоставлению грантов «</w:t>
            </w:r>
            <w:proofErr w:type="spellStart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Агропрогресс</w:t>
            </w:r>
            <w:proofErr w:type="spellEnd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» в Белгородской области»</w:t>
            </w:r>
          </w:p>
        </w:tc>
        <w:tc>
          <w:tcPr>
            <w:tcW w:w="5386" w:type="dxa"/>
            <w:vMerge/>
            <w:tcBorders>
              <w:bottom w:val="nil"/>
            </w:tcBorders>
          </w:tcPr>
          <w:p w:rsidR="00D86BC1" w:rsidRPr="00A0302A" w:rsidRDefault="00D86BC1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D86BC1" w:rsidRPr="00A0302A" w:rsidRDefault="00D86BC1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vMerge/>
            <w:tcBorders>
              <w:bottom w:val="nil"/>
            </w:tcBorders>
          </w:tcPr>
          <w:p w:rsidR="00D86BC1" w:rsidRPr="00A0302A" w:rsidRDefault="00D86BC1" w:rsidP="003A1CFA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056392" w:rsidRPr="00A0302A" w:rsidTr="00FC5CFC">
        <w:tc>
          <w:tcPr>
            <w:tcW w:w="675" w:type="dxa"/>
          </w:tcPr>
          <w:p w:rsidR="006374BA" w:rsidRPr="00E04C43" w:rsidRDefault="006374BA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</w:pPr>
            <w:r w:rsidRPr="00E04C43"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  <w:t>1</w:t>
            </w:r>
            <w:r w:rsidR="003556D5" w:rsidRPr="00E04C43"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  <w:t>1</w:t>
            </w:r>
            <w:r w:rsidRPr="00E04C43">
              <w:rPr>
                <w:rFonts w:ascii="11" w:eastAsia="Times New Roman" w:hAnsi="11" w:cs="Times New Roman"/>
                <w:color w:val="FF0000"/>
                <w:sz w:val="21"/>
                <w:szCs w:val="21"/>
                <w:lang w:eastAsia="ru-RU"/>
              </w:rPr>
              <w:t>.5</w:t>
            </w:r>
          </w:p>
        </w:tc>
        <w:tc>
          <w:tcPr>
            <w:tcW w:w="1843" w:type="dxa"/>
          </w:tcPr>
          <w:p w:rsidR="006374BA" w:rsidRPr="00760F65" w:rsidRDefault="006374BA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6374BA" w:rsidRPr="00760F65" w:rsidRDefault="003E30B2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предоставления грантов «</w:t>
            </w:r>
            <w:proofErr w:type="spellStart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Агротуризм</w:t>
            </w:r>
            <w:proofErr w:type="spellEnd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» с нарушением установленного порядка, предусмотренного постановление</w:t>
            </w:r>
            <w:r w:rsidR="007C1FA2"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</w:t>
            </w: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Правительства Белгородской области от 20 июня 2022г. № 363-пп «Об утверждении порядка предоставления грантов «</w:t>
            </w:r>
            <w:proofErr w:type="spellStart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Агротуризм</w:t>
            </w:r>
            <w:proofErr w:type="spellEnd"/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» в Белгородской области»</w:t>
            </w:r>
          </w:p>
        </w:tc>
        <w:tc>
          <w:tcPr>
            <w:tcW w:w="53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6392" w:rsidRPr="00A0302A" w:rsidRDefault="00056392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BA" w:rsidRPr="00A0302A" w:rsidRDefault="006374BA" w:rsidP="00897B8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4BA" w:rsidRPr="00A0302A" w:rsidRDefault="006374BA" w:rsidP="00897B82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C5CFC" w:rsidRPr="00A0302A" w:rsidTr="00FC5CFC">
        <w:tc>
          <w:tcPr>
            <w:tcW w:w="675" w:type="dxa"/>
          </w:tcPr>
          <w:p w:rsidR="00FC5CFC" w:rsidRPr="00A0302A" w:rsidRDefault="00FC5CFC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1843" w:type="dxa"/>
          </w:tcPr>
          <w:p w:rsidR="00FC5CFC" w:rsidRPr="00760F65" w:rsidRDefault="00FC5CFC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C5CFC" w:rsidRPr="00760F65" w:rsidRDefault="00FC5CFC" w:rsidP="00515FC1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нарушения антимонопольного </w:t>
            </w: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законодательства в сфере архитектуры, строительства, транспорта, городского хозяйства администрации Алексеевского муниципального округа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FC" w:rsidRPr="00760F65" w:rsidRDefault="00FC5CFC" w:rsidP="004F573F">
            <w:pPr>
              <w:rPr>
                <w:sz w:val="20"/>
                <w:szCs w:val="20"/>
              </w:rPr>
            </w:pPr>
            <w:proofErr w:type="gramStart"/>
            <w:r w:rsidRPr="00760F65">
              <w:rPr>
                <w:rFonts w:ascii="11" w:hAnsi="11"/>
                <w:sz w:val="21"/>
                <w:szCs w:val="21"/>
              </w:rPr>
              <w:lastRenderedPageBreak/>
              <w:t xml:space="preserve">1) Отсутствие (недостаточность) знаний в области антимонопольного законодательства у сотрудников </w:t>
            </w:r>
            <w:r w:rsidRPr="00760F65">
              <w:rPr>
                <w:rFonts w:ascii="11" w:hAnsi="11"/>
                <w:sz w:val="21"/>
                <w:szCs w:val="21"/>
              </w:rPr>
              <w:lastRenderedPageBreak/>
              <w:t>администрации Алексеевского муниципального округа, неверное толкование и применение норм права. 2) Возникновение конфликта интересов при исполнении сотрудниками администрации Алексеевского муниципального округа должностных обязанностей. 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FC" w:rsidRPr="00760F65" w:rsidRDefault="00FC5CFC" w:rsidP="004F573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0"/>
                <w:szCs w:val="20"/>
              </w:rPr>
            </w:pPr>
            <w:r w:rsidRPr="00760F65">
              <w:rPr>
                <w:rFonts w:ascii="11" w:hAnsi="11"/>
                <w:sz w:val="21"/>
                <w:szCs w:val="21"/>
              </w:rPr>
              <w:lastRenderedPageBreak/>
              <w:t xml:space="preserve">Все муниципальные функции (услуги), </w:t>
            </w:r>
            <w:r w:rsidRPr="00760F65">
              <w:rPr>
                <w:rFonts w:ascii="11" w:hAnsi="11"/>
                <w:sz w:val="21"/>
                <w:szCs w:val="21"/>
              </w:rPr>
              <w:lastRenderedPageBreak/>
              <w:t xml:space="preserve">касающиеся сферы архитектуры, строительства, транспорта, городского хозяйства </w:t>
            </w:r>
          </w:p>
          <w:p w:rsidR="00FC5CFC" w:rsidRPr="00760F65" w:rsidRDefault="00FC5CFC" w:rsidP="004F573F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FC" w:rsidRPr="00BF4080" w:rsidRDefault="00FC5CFC" w:rsidP="004F573F">
            <w:pPr>
              <w:rPr>
                <w:color w:val="FF0000"/>
                <w:sz w:val="20"/>
                <w:szCs w:val="20"/>
              </w:rPr>
            </w:pPr>
            <w:r w:rsidRPr="00293111">
              <w:rPr>
                <w:rFonts w:ascii="Times New Roman" w:hAnsi="Times New Roman" w:cs="Times New Roman"/>
              </w:rPr>
              <w:lastRenderedPageBreak/>
              <w:t>Комитет строительства и транспорта</w:t>
            </w:r>
            <w:r w:rsidRPr="00293111">
              <w:rPr>
                <w:rFonts w:ascii="11" w:hAnsi="11"/>
                <w:sz w:val="21"/>
                <w:szCs w:val="21"/>
              </w:rPr>
              <w:t xml:space="preserve"> </w:t>
            </w:r>
            <w:r w:rsidRPr="00293111">
              <w:rPr>
                <w:rFonts w:ascii="11" w:hAnsi="11"/>
                <w:sz w:val="21"/>
                <w:szCs w:val="21"/>
              </w:rPr>
              <w:lastRenderedPageBreak/>
              <w:t>администрации Алексеевского муниципального округа</w:t>
            </w:r>
          </w:p>
        </w:tc>
      </w:tr>
      <w:tr w:rsidR="00FC5CFC" w:rsidRPr="00A0302A" w:rsidTr="00CD51B8">
        <w:tc>
          <w:tcPr>
            <w:tcW w:w="675" w:type="dxa"/>
          </w:tcPr>
          <w:p w:rsidR="00FC5CFC" w:rsidRDefault="00FC5CFC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lastRenderedPageBreak/>
              <w:t>12.1</w:t>
            </w:r>
          </w:p>
        </w:tc>
        <w:tc>
          <w:tcPr>
            <w:tcW w:w="1843" w:type="dxa"/>
          </w:tcPr>
          <w:p w:rsidR="00FC5CFC" w:rsidRPr="00760F65" w:rsidRDefault="00FC5CFC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right w:val="single" w:sz="4" w:space="0" w:color="auto"/>
            </w:tcBorders>
          </w:tcPr>
          <w:p w:rsidR="00FC5CFC" w:rsidRPr="00760F65" w:rsidRDefault="00FC5CFC" w:rsidP="004F573F">
            <w:pPr>
              <w:rPr>
                <w:sz w:val="20"/>
                <w:szCs w:val="20"/>
              </w:rPr>
            </w:pPr>
            <w:r w:rsidRPr="00760F65">
              <w:rPr>
                <w:rFonts w:ascii="11" w:hAnsi="11"/>
                <w:sz w:val="21"/>
                <w:szCs w:val="21"/>
              </w:rPr>
              <w:t>Риск нарушения антимонопольного законодательства при заключении муниципальных контрактов с перевозчиками, обслуживающими муниципальные маршруты в городском и пригородном сообщении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FC" w:rsidRPr="00760F65" w:rsidRDefault="00FC5CFC" w:rsidP="004F573F">
            <w:pPr>
              <w:rPr>
                <w:sz w:val="20"/>
                <w:szCs w:val="20"/>
              </w:rPr>
            </w:pPr>
            <w:proofErr w:type="gramStart"/>
            <w:r w:rsidRPr="00760F65">
              <w:rPr>
                <w:rFonts w:ascii="11" w:hAnsi="11"/>
                <w:sz w:val="21"/>
                <w:szCs w:val="21"/>
              </w:rPr>
              <w:t>1) Отсутствие (недостаточность) знаний в области антимонопольного законодательства у сотрудников администрации Алексеевского муниципального округа, неверное толкование и применение норм права.  2) Возникновение конфликта интересов при исполнении сотрудниками администрации Алексеевского муниципального округа должностных обязанностей. 3) Отсутствие (недостаточность) разъяснений антимонопольного органа по вопросам применения антимонопольного законодательства, информации о мерах ответственности за нарушение антимонопольного законодательства.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FC" w:rsidRPr="00760F65" w:rsidRDefault="00FC5CFC" w:rsidP="004F573F">
            <w:pPr>
              <w:rPr>
                <w:sz w:val="20"/>
                <w:szCs w:val="20"/>
              </w:rPr>
            </w:pPr>
            <w:r w:rsidRPr="00760F65">
              <w:rPr>
                <w:rFonts w:ascii="11" w:hAnsi="11"/>
                <w:sz w:val="21"/>
                <w:szCs w:val="21"/>
              </w:rPr>
              <w:t>Все муниципальные функции (услуги), касающиеся договорных отношений с перевозчиками, обслуживающими муниципальные маршруты в городском и пригородном сообщении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CFC" w:rsidRPr="00760F65" w:rsidRDefault="002D656B" w:rsidP="004F573F">
            <w:pPr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2D656B">
              <w:rPr>
                <w:rFonts w:ascii="Times New Roman" w:hAnsi="Times New Roman" w:cs="Times New Roman"/>
                <w:sz w:val="20"/>
                <w:szCs w:val="20"/>
              </w:rPr>
              <w:t>Комитет строительства и транспорта администрации Алексеевского муниципального округа</w:t>
            </w:r>
          </w:p>
        </w:tc>
      </w:tr>
      <w:tr w:rsidR="00CD51B8" w:rsidRPr="00A0302A" w:rsidTr="00FC5CFC">
        <w:tc>
          <w:tcPr>
            <w:tcW w:w="675" w:type="dxa"/>
          </w:tcPr>
          <w:p w:rsidR="00CD51B8" w:rsidRDefault="00CD51B8" w:rsidP="003556D5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1843" w:type="dxa"/>
          </w:tcPr>
          <w:p w:rsidR="00CD51B8" w:rsidRPr="00760F65" w:rsidRDefault="00CD51B8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760F65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Незначительный уровень</w:t>
            </w:r>
          </w:p>
        </w:tc>
        <w:tc>
          <w:tcPr>
            <w:tcW w:w="2737" w:type="dxa"/>
            <w:tcBorders>
              <w:bottom w:val="single" w:sz="4" w:space="0" w:color="auto"/>
              <w:right w:val="single" w:sz="4" w:space="0" w:color="auto"/>
            </w:tcBorders>
          </w:tcPr>
          <w:p w:rsidR="00CD51B8" w:rsidRPr="00760F65" w:rsidRDefault="00CD51B8" w:rsidP="00081B6D">
            <w:pPr>
              <w:rPr>
                <w:rFonts w:ascii="11" w:hAnsi="11"/>
                <w:sz w:val="21"/>
                <w:szCs w:val="21"/>
              </w:rPr>
            </w:pPr>
            <w:r w:rsidRPr="00760F65">
              <w:rPr>
                <w:rFonts w:ascii="11" w:hAnsi="11"/>
                <w:sz w:val="21"/>
                <w:szCs w:val="21"/>
              </w:rPr>
              <w:t>Риск принятия локальных нормативных актов и осуществление действий (бездействий)</w:t>
            </w:r>
            <w:r w:rsidR="00081B6D" w:rsidRPr="00760F65">
              <w:rPr>
                <w:rFonts w:ascii="11" w:hAnsi="11"/>
                <w:sz w:val="21"/>
                <w:szCs w:val="21"/>
              </w:rPr>
              <w:t xml:space="preserve"> которые могут привести к нарушению законодательства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B8" w:rsidRPr="00760F65" w:rsidRDefault="00081B6D" w:rsidP="004F573F">
            <w:pPr>
              <w:rPr>
                <w:rFonts w:ascii="11" w:hAnsi="11"/>
                <w:sz w:val="21"/>
                <w:szCs w:val="21"/>
              </w:rPr>
            </w:pPr>
            <w:r w:rsidRPr="00760F65">
              <w:rPr>
                <w:rFonts w:ascii="11" w:hAnsi="11"/>
                <w:sz w:val="21"/>
                <w:szCs w:val="21"/>
              </w:rPr>
              <w:t>1) Ошибочное применение норм права;</w:t>
            </w:r>
          </w:p>
          <w:p w:rsidR="00081B6D" w:rsidRPr="00760F65" w:rsidRDefault="00081B6D" w:rsidP="004F573F">
            <w:pPr>
              <w:rPr>
                <w:rFonts w:ascii="11" w:hAnsi="11"/>
                <w:sz w:val="21"/>
                <w:szCs w:val="21"/>
              </w:rPr>
            </w:pPr>
            <w:r w:rsidRPr="00760F65">
              <w:rPr>
                <w:rFonts w:ascii="11" w:hAnsi="11"/>
                <w:sz w:val="21"/>
                <w:szCs w:val="21"/>
              </w:rPr>
              <w:t xml:space="preserve">2) ослабление </w:t>
            </w:r>
            <w:proofErr w:type="gramStart"/>
            <w:r w:rsidRPr="00760F65">
              <w:rPr>
                <w:rFonts w:ascii="11" w:hAnsi="11"/>
                <w:sz w:val="21"/>
                <w:szCs w:val="21"/>
              </w:rPr>
              <w:t>контроля за</w:t>
            </w:r>
            <w:proofErr w:type="gramEnd"/>
            <w:r w:rsidRPr="00760F65">
              <w:rPr>
                <w:rFonts w:ascii="11" w:hAnsi="11"/>
                <w:sz w:val="21"/>
                <w:szCs w:val="21"/>
              </w:rPr>
              <w:t xml:space="preserve"> соблюдением действующего законодательства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B8" w:rsidRPr="00760F65" w:rsidRDefault="00081B6D" w:rsidP="004F573F">
            <w:pPr>
              <w:rPr>
                <w:rFonts w:ascii="11" w:hAnsi="11"/>
                <w:sz w:val="21"/>
                <w:szCs w:val="21"/>
              </w:rPr>
            </w:pPr>
            <w:r w:rsidRPr="00760F65">
              <w:rPr>
                <w:rFonts w:ascii="11" w:hAnsi="11"/>
                <w:sz w:val="21"/>
                <w:szCs w:val="21"/>
              </w:rPr>
              <w:t>Все муниципальные функции (услуги) предоставляемые структурными подразделениями администрации Алексеевского муниципального округа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51B8" w:rsidRPr="00BF4080" w:rsidRDefault="00081B6D" w:rsidP="004F573F">
            <w:pPr>
              <w:rPr>
                <w:color w:val="FF0000"/>
                <w:sz w:val="20"/>
                <w:szCs w:val="20"/>
              </w:rPr>
            </w:pPr>
            <w:r w:rsidRPr="00081B6D">
              <w:rPr>
                <w:rFonts w:ascii="11" w:eastAsia="Times New Roman" w:hAnsi="11" w:cs="Times New Roman"/>
                <w:color w:val="000000"/>
                <w:sz w:val="21"/>
                <w:szCs w:val="21"/>
                <w:lang w:eastAsia="ru-RU"/>
              </w:rPr>
              <w:t>Все структурные подразделения администрации Алексеевского муниципального округа</w:t>
            </w:r>
          </w:p>
        </w:tc>
      </w:tr>
    </w:tbl>
    <w:p w:rsidR="002E0854" w:rsidRPr="00A0302A" w:rsidRDefault="002E0854" w:rsidP="002E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11" w:hAnsi="11" w:cs="Times New Roman"/>
          <w:b/>
          <w:sz w:val="21"/>
          <w:szCs w:val="21"/>
        </w:rPr>
      </w:pPr>
    </w:p>
    <w:p w:rsidR="003556D5" w:rsidRPr="00A0302A" w:rsidRDefault="003556D5" w:rsidP="00E80BBE">
      <w:pPr>
        <w:widowControl w:val="0"/>
        <w:tabs>
          <w:tab w:val="left" w:pos="12946"/>
        </w:tabs>
        <w:autoSpaceDE w:val="0"/>
        <w:autoSpaceDN w:val="0"/>
        <w:adjustRightInd w:val="0"/>
        <w:spacing w:after="0" w:line="240" w:lineRule="auto"/>
        <w:outlineLvl w:val="1"/>
        <w:rPr>
          <w:rFonts w:ascii="11" w:hAnsi="11" w:cs="Times New Roman"/>
          <w:b/>
          <w:sz w:val="21"/>
          <w:szCs w:val="21"/>
        </w:rPr>
      </w:pPr>
    </w:p>
    <w:tbl>
      <w:tblPr>
        <w:tblStyle w:val="a3"/>
        <w:tblpPr w:leftFromText="180" w:rightFromText="180" w:vertAnchor="text" w:horzAnchor="margin" w:tblpY="120"/>
        <w:tblW w:w="15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74"/>
        <w:gridCol w:w="5210"/>
      </w:tblGrid>
      <w:tr w:rsidR="00100057" w:rsidRPr="00A0302A" w:rsidTr="003E35CA">
        <w:trPr>
          <w:trHeight w:val="1690"/>
        </w:trPr>
        <w:tc>
          <w:tcPr>
            <w:tcW w:w="10074" w:type="dxa"/>
          </w:tcPr>
          <w:p w:rsidR="00100057" w:rsidRPr="00A0302A" w:rsidRDefault="00100057" w:rsidP="003E35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sz w:val="21"/>
                <w:szCs w:val="21"/>
              </w:rPr>
            </w:pPr>
          </w:p>
        </w:tc>
        <w:tc>
          <w:tcPr>
            <w:tcW w:w="5210" w:type="dxa"/>
          </w:tcPr>
          <w:p w:rsidR="00100057" w:rsidRPr="00140AB6" w:rsidRDefault="00100057" w:rsidP="003E35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b/>
                <w:sz w:val="28"/>
                <w:szCs w:val="28"/>
              </w:rPr>
            </w:pPr>
            <w:r w:rsidRPr="00140AB6">
              <w:rPr>
                <w:rFonts w:ascii="11" w:hAnsi="11" w:cs="Times New Roman"/>
                <w:b/>
                <w:sz w:val="28"/>
                <w:szCs w:val="28"/>
              </w:rPr>
              <w:t xml:space="preserve">Приложение </w:t>
            </w:r>
            <w:r w:rsidR="006B06EB" w:rsidRPr="00140AB6">
              <w:rPr>
                <w:rFonts w:ascii="11" w:hAnsi="11" w:cs="Times New Roman"/>
                <w:b/>
                <w:sz w:val="28"/>
                <w:szCs w:val="28"/>
              </w:rPr>
              <w:t xml:space="preserve"> </w:t>
            </w:r>
            <w:r w:rsidRPr="00140AB6">
              <w:rPr>
                <w:rFonts w:ascii="11" w:hAnsi="11" w:cs="Times New Roman"/>
                <w:b/>
                <w:sz w:val="28"/>
                <w:szCs w:val="28"/>
              </w:rPr>
              <w:t>2</w:t>
            </w:r>
          </w:p>
          <w:p w:rsidR="006B06EB" w:rsidRPr="00A0302A" w:rsidRDefault="006B06EB" w:rsidP="003E35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sz w:val="28"/>
                <w:szCs w:val="28"/>
              </w:rPr>
            </w:pPr>
          </w:p>
          <w:p w:rsidR="006B06EB" w:rsidRPr="00A0302A" w:rsidRDefault="00100057" w:rsidP="003E35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b/>
                <w:sz w:val="28"/>
                <w:szCs w:val="28"/>
              </w:rPr>
            </w:pPr>
            <w:r w:rsidRPr="00A0302A">
              <w:rPr>
                <w:rFonts w:ascii="11" w:hAnsi="11" w:cs="Times New Roman"/>
                <w:b/>
                <w:sz w:val="28"/>
                <w:szCs w:val="28"/>
              </w:rPr>
              <w:t>У</w:t>
            </w:r>
            <w:r w:rsidR="006B06EB" w:rsidRPr="00A0302A">
              <w:rPr>
                <w:rFonts w:ascii="11" w:hAnsi="11" w:cs="Times New Roman"/>
                <w:b/>
                <w:sz w:val="28"/>
                <w:szCs w:val="28"/>
              </w:rPr>
              <w:t>ТВЕРЖДЕН</w:t>
            </w:r>
          </w:p>
          <w:p w:rsidR="00100057" w:rsidRPr="00A0302A" w:rsidRDefault="003D7E16" w:rsidP="003E35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b/>
                <w:sz w:val="28"/>
                <w:szCs w:val="28"/>
              </w:rPr>
            </w:pPr>
            <w:r w:rsidRPr="00A0302A">
              <w:rPr>
                <w:rFonts w:ascii="11" w:hAnsi="11" w:cs="Times New Roman"/>
                <w:b/>
                <w:sz w:val="28"/>
                <w:szCs w:val="28"/>
              </w:rPr>
              <w:t>р</w:t>
            </w:r>
            <w:r w:rsidR="00100057" w:rsidRPr="00A0302A">
              <w:rPr>
                <w:rFonts w:ascii="11" w:hAnsi="11" w:cs="Times New Roman"/>
                <w:b/>
                <w:sz w:val="28"/>
                <w:szCs w:val="28"/>
              </w:rPr>
              <w:t>аспоряжением</w:t>
            </w:r>
            <w:r w:rsidR="006B06EB" w:rsidRPr="00A0302A">
              <w:rPr>
                <w:rFonts w:ascii="11" w:hAnsi="11" w:cs="Times New Roman"/>
                <w:b/>
                <w:sz w:val="28"/>
                <w:szCs w:val="28"/>
              </w:rPr>
              <w:t xml:space="preserve"> </w:t>
            </w:r>
            <w:r w:rsidR="00100057" w:rsidRPr="00A0302A">
              <w:rPr>
                <w:rFonts w:ascii="11" w:hAnsi="11" w:cs="Times New Roman"/>
                <w:b/>
                <w:sz w:val="28"/>
                <w:szCs w:val="28"/>
              </w:rPr>
              <w:t>администрации Алексеевского</w:t>
            </w:r>
            <w:r w:rsidR="006B06EB" w:rsidRPr="00A0302A">
              <w:rPr>
                <w:rFonts w:ascii="11" w:hAnsi="11" w:cs="Times New Roman"/>
                <w:b/>
                <w:sz w:val="28"/>
                <w:szCs w:val="28"/>
              </w:rPr>
              <w:t xml:space="preserve"> </w:t>
            </w:r>
            <w:r w:rsidR="00DC7B93">
              <w:t xml:space="preserve"> </w:t>
            </w:r>
            <w:r w:rsidR="00DC7B93" w:rsidRPr="00DC7B93">
              <w:rPr>
                <w:rFonts w:ascii="11" w:hAnsi="11" w:cs="Times New Roman"/>
                <w:b/>
                <w:sz w:val="28"/>
                <w:szCs w:val="28"/>
              </w:rPr>
              <w:t xml:space="preserve">муниципального </w:t>
            </w:r>
            <w:r w:rsidR="00100057" w:rsidRPr="00A0302A">
              <w:rPr>
                <w:rFonts w:ascii="11" w:hAnsi="11" w:cs="Times New Roman"/>
                <w:b/>
                <w:sz w:val="28"/>
                <w:szCs w:val="28"/>
              </w:rPr>
              <w:t>округа</w:t>
            </w:r>
          </w:p>
          <w:p w:rsidR="00100057" w:rsidRPr="00A0302A" w:rsidRDefault="00100057" w:rsidP="00280D94">
            <w:pPr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>от</w:t>
            </w:r>
            <w:r w:rsidR="00280D94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______________ </w:t>
            </w:r>
            <w:r w:rsidRPr="00A0302A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="001357E1" w:rsidRPr="00A0302A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202</w:t>
            </w:r>
            <w:r w:rsidR="00DC7B93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г.</w:t>
            </w:r>
            <w:r w:rsidR="00280D94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</w:t>
            </w:r>
            <w:r w:rsidRPr="00A0302A">
              <w:rPr>
                <w:rFonts w:ascii="11" w:eastAsia="Times New Roman" w:hAnsi="11" w:cs="Times New Roman"/>
                <w:b/>
                <w:color w:val="000000" w:themeColor="text1"/>
                <w:sz w:val="28"/>
                <w:szCs w:val="28"/>
                <w:lang w:eastAsia="ru-RU"/>
              </w:rPr>
              <w:t>№ ____</w:t>
            </w:r>
          </w:p>
          <w:p w:rsidR="00100057" w:rsidRPr="00A0302A" w:rsidRDefault="00100057" w:rsidP="003E35CA">
            <w:pPr>
              <w:widowControl w:val="0"/>
              <w:autoSpaceDE w:val="0"/>
              <w:autoSpaceDN w:val="0"/>
              <w:adjustRightInd w:val="0"/>
              <w:jc w:val="center"/>
              <w:outlineLvl w:val="1"/>
              <w:rPr>
                <w:rFonts w:ascii="11" w:hAnsi="11" w:cs="Times New Roman"/>
                <w:sz w:val="21"/>
                <w:szCs w:val="21"/>
              </w:rPr>
            </w:pPr>
          </w:p>
        </w:tc>
      </w:tr>
    </w:tbl>
    <w:p w:rsidR="00C45A6E" w:rsidRPr="00A0302A" w:rsidRDefault="00C45A6E" w:rsidP="00C45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11" w:hAnsi="11" w:cs="Times New Roman"/>
          <w:b/>
          <w:sz w:val="28"/>
          <w:szCs w:val="28"/>
        </w:rPr>
      </w:pPr>
      <w:r w:rsidRPr="00A0302A">
        <w:rPr>
          <w:rFonts w:ascii="11" w:hAnsi="11" w:cs="Times New Roman"/>
          <w:b/>
          <w:sz w:val="28"/>
          <w:szCs w:val="28"/>
        </w:rPr>
        <w:t xml:space="preserve">План мероприятий по снижению </w:t>
      </w:r>
      <w:proofErr w:type="gramStart"/>
      <w:r w:rsidRPr="00A0302A">
        <w:rPr>
          <w:rFonts w:ascii="11" w:hAnsi="11" w:cs="Times New Roman"/>
          <w:b/>
          <w:sz w:val="28"/>
          <w:szCs w:val="28"/>
        </w:rPr>
        <w:t xml:space="preserve">рисков нарушения антимонопольного законодательства администрации Алексеевского </w:t>
      </w:r>
      <w:r w:rsidR="00DC7B93" w:rsidRPr="00DC7B93">
        <w:rPr>
          <w:rFonts w:ascii="11" w:hAnsi="11" w:cs="Times New Roman"/>
          <w:b/>
          <w:sz w:val="28"/>
          <w:szCs w:val="28"/>
        </w:rPr>
        <w:t>муниципального</w:t>
      </w:r>
      <w:r w:rsidRPr="00A0302A">
        <w:rPr>
          <w:rFonts w:ascii="11" w:hAnsi="11" w:cs="Times New Roman"/>
          <w:b/>
          <w:sz w:val="28"/>
          <w:szCs w:val="28"/>
        </w:rPr>
        <w:t xml:space="preserve"> округа</w:t>
      </w:r>
      <w:proofErr w:type="gramEnd"/>
      <w:r w:rsidRPr="00A0302A">
        <w:rPr>
          <w:rFonts w:ascii="11" w:hAnsi="11" w:cs="Times New Roman"/>
          <w:b/>
          <w:sz w:val="28"/>
          <w:szCs w:val="28"/>
        </w:rPr>
        <w:t xml:space="preserve"> на</w:t>
      </w:r>
      <w:r w:rsidR="004F573F">
        <w:rPr>
          <w:rFonts w:ascii="11" w:hAnsi="11" w:cs="Times New Roman"/>
          <w:b/>
          <w:sz w:val="28"/>
          <w:szCs w:val="28"/>
        </w:rPr>
        <w:t xml:space="preserve"> </w:t>
      </w:r>
      <w:r w:rsidRPr="00A0302A">
        <w:rPr>
          <w:rFonts w:ascii="11" w:hAnsi="11" w:cs="Times New Roman"/>
          <w:b/>
          <w:sz w:val="28"/>
          <w:szCs w:val="28"/>
        </w:rPr>
        <w:t>202</w:t>
      </w:r>
      <w:r w:rsidR="008A5FB8">
        <w:rPr>
          <w:rFonts w:ascii="11" w:hAnsi="11" w:cs="Times New Roman"/>
          <w:b/>
          <w:sz w:val="28"/>
          <w:szCs w:val="28"/>
        </w:rPr>
        <w:t>5</w:t>
      </w:r>
      <w:r w:rsidRPr="00A0302A">
        <w:rPr>
          <w:rFonts w:ascii="11" w:hAnsi="11" w:cs="Times New Roman"/>
          <w:b/>
          <w:sz w:val="28"/>
          <w:szCs w:val="28"/>
        </w:rPr>
        <w:t xml:space="preserve"> год</w:t>
      </w:r>
    </w:p>
    <w:p w:rsidR="00C45A6E" w:rsidRPr="00A0302A" w:rsidRDefault="00C45A6E" w:rsidP="00C45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11" w:hAnsi="11" w:cs="Times New Roman"/>
          <w:b/>
          <w:sz w:val="21"/>
          <w:szCs w:val="21"/>
        </w:rPr>
      </w:pPr>
    </w:p>
    <w:tbl>
      <w:tblPr>
        <w:tblStyle w:val="a3"/>
        <w:tblW w:w="15418" w:type="dxa"/>
        <w:tblLayout w:type="fixed"/>
        <w:tblLook w:val="04A0" w:firstRow="1" w:lastRow="0" w:firstColumn="1" w:lastColumn="0" w:noHBand="0" w:noVBand="1"/>
      </w:tblPr>
      <w:tblGrid>
        <w:gridCol w:w="675"/>
        <w:gridCol w:w="2127"/>
        <w:gridCol w:w="6379"/>
        <w:gridCol w:w="1984"/>
        <w:gridCol w:w="4253"/>
      </w:tblGrid>
      <w:tr w:rsidR="00C45A6E" w:rsidRPr="00A0302A" w:rsidTr="00BF7C18">
        <w:trPr>
          <w:trHeight w:val="1920"/>
        </w:trPr>
        <w:tc>
          <w:tcPr>
            <w:tcW w:w="675" w:type="dxa"/>
            <w:hideMark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№ 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п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/п</w:t>
            </w:r>
          </w:p>
        </w:tc>
        <w:tc>
          <w:tcPr>
            <w:tcW w:w="2127" w:type="dxa"/>
            <w:hideMark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Краткое описание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риска</w:t>
            </w:r>
          </w:p>
        </w:tc>
        <w:tc>
          <w:tcPr>
            <w:tcW w:w="6379" w:type="dxa"/>
            <w:hideMark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Наименование мероприятий по минимизации и устранению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-рисков</w:t>
            </w:r>
          </w:p>
        </w:tc>
        <w:tc>
          <w:tcPr>
            <w:tcW w:w="1984" w:type="dxa"/>
            <w:hideMark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Срок исполнения </w:t>
            </w:r>
          </w:p>
        </w:tc>
        <w:tc>
          <w:tcPr>
            <w:tcW w:w="4253" w:type="dxa"/>
            <w:hideMark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Наименование структурного подразделения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округа, ответственное за выполнение мероприятий по минимизации и устранению </w:t>
            </w:r>
            <w:proofErr w:type="spell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  <w:t xml:space="preserve"> рисков</w:t>
            </w:r>
          </w:p>
        </w:tc>
      </w:tr>
      <w:tr w:rsidR="00C45A6E" w:rsidRPr="00A0302A" w:rsidTr="00BF7C18">
        <w:trPr>
          <w:trHeight w:val="1934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Предоставление (в случае наличия нарушений) в департамент экономического развития области результатов внутреннего расследования, связанного с функционированием антимонопольного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комплаенса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, по нарушениям антимонопольного законодательства, допущенных администрацией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1984" w:type="dxa"/>
          </w:tcPr>
          <w:p w:rsidR="00C45A6E" w:rsidRPr="00A0302A" w:rsidRDefault="00C45A6E" w:rsidP="008A5FB8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15 июня 202</w:t>
            </w:r>
            <w:r w:rsid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года 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округа</w:t>
            </w:r>
            <w:proofErr w:type="gramEnd"/>
          </w:p>
          <w:p w:rsidR="00C45A6E" w:rsidRPr="00A0302A" w:rsidRDefault="00C45A6E" w:rsidP="008B579C">
            <w:pPr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Отдел экономического развития</w:t>
            </w:r>
            <w:r w:rsidR="008B579C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и трудовых отношений комитета экономического развития администрации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517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Актуализация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правовых актов, регулирующих организацию антимонопольного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комплаенса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в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</w:t>
            </w:r>
          </w:p>
        </w:tc>
        <w:tc>
          <w:tcPr>
            <w:tcW w:w="1984" w:type="dxa"/>
          </w:tcPr>
          <w:p w:rsidR="00C45A6E" w:rsidRPr="00A0302A" w:rsidRDefault="003761CC" w:rsidP="008A5FB8">
            <w:pPr>
              <w:jc w:val="center"/>
              <w:rPr>
                <w:rFonts w:ascii="11" w:eastAsia="Times New Roman" w:hAnsi="11" w:cs="Times New Roman"/>
                <w:b/>
                <w:bCs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  <w:t>В течение года при необходимости</w:t>
            </w:r>
          </w:p>
        </w:tc>
        <w:tc>
          <w:tcPr>
            <w:tcW w:w="4253" w:type="dxa"/>
          </w:tcPr>
          <w:p w:rsidR="00C45A6E" w:rsidRPr="00A0302A" w:rsidRDefault="000B4DF6" w:rsidP="0032090D">
            <w:pPr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</w:t>
            </w:r>
          </w:p>
        </w:tc>
      </w:tr>
      <w:tr w:rsidR="00C45A6E" w:rsidRPr="00A0302A" w:rsidTr="00BF7C18">
        <w:trPr>
          <w:trHeight w:val="122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lastRenderedPageBreak/>
              <w:t>3.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8657D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Организация обучения/участия в проводимых ДЭР БО обучающих мероприятиях сотрудников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по вопросам организации системы внутреннего обеспечения соответствия требованиям антимонопольного законодательства в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1984" w:type="dxa"/>
          </w:tcPr>
          <w:p w:rsidR="00C45A6E" w:rsidRPr="00A0302A" w:rsidRDefault="003761CC" w:rsidP="008A5FB8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C45A6E" w:rsidRPr="00A0302A" w:rsidRDefault="008657D3" w:rsidP="008657D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</w:t>
            </w:r>
          </w:p>
        </w:tc>
      </w:tr>
      <w:tr w:rsidR="00C45A6E" w:rsidRPr="00A0302A" w:rsidTr="00BF7C18">
        <w:trPr>
          <w:trHeight w:val="731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4.</w:t>
            </w:r>
          </w:p>
        </w:tc>
        <w:tc>
          <w:tcPr>
            <w:tcW w:w="2127" w:type="dxa"/>
          </w:tcPr>
          <w:p w:rsidR="00C45A6E" w:rsidRPr="003761CC" w:rsidRDefault="00C45A6E" w:rsidP="009B40A3">
            <w:pPr>
              <w:rPr>
                <w:rFonts w:ascii="11" w:eastAsia="Times New Roman" w:hAnsi="11" w:cs="Times New Roman"/>
                <w:b/>
                <w:bCs/>
                <w:sz w:val="21"/>
                <w:szCs w:val="21"/>
                <w:lang w:eastAsia="ru-RU"/>
              </w:rPr>
            </w:pPr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комплаен</w:t>
            </w:r>
            <w:proofErr w:type="gramStart"/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с</w:t>
            </w:r>
            <w:proofErr w:type="spellEnd"/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-</w:t>
            </w:r>
            <w:proofErr w:type="gramEnd"/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3761CC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Анализ действующих нормативных правовых актов администрации Алексеевского </w:t>
            </w:r>
            <w:r w:rsidR="008A5FB8"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1984" w:type="dxa"/>
          </w:tcPr>
          <w:p w:rsidR="00C45A6E" w:rsidRPr="003761CC" w:rsidRDefault="00C45A6E" w:rsidP="009B40A3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C45A6E" w:rsidRPr="003761CC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8A5FB8"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3761CC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D51B8" w:rsidRPr="003761CC" w:rsidRDefault="00CD51B8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</w:p>
          <w:p w:rsidR="00C45A6E" w:rsidRPr="003761CC" w:rsidRDefault="00CD51B8" w:rsidP="009B40A3">
            <w:pPr>
              <w:rPr>
                <w:rFonts w:ascii="11" w:hAnsi="11"/>
                <w:sz w:val="21"/>
                <w:szCs w:val="21"/>
              </w:rPr>
            </w:pPr>
            <w:r w:rsidRPr="003761CC">
              <w:rPr>
                <w:rFonts w:ascii="11" w:hAnsi="11"/>
                <w:sz w:val="21"/>
                <w:szCs w:val="21"/>
              </w:rPr>
              <w:t>Все структурные подразделения администрации Алексеевского муниципального округа</w:t>
            </w:r>
          </w:p>
        </w:tc>
      </w:tr>
      <w:tr w:rsidR="00C45A6E" w:rsidRPr="00A0302A" w:rsidTr="00BF7C18">
        <w:trPr>
          <w:trHeight w:val="122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4.1.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Подготовка перечня действующих нормативных правовых актов для проведения анализа на предмет выявления рисков нарушения антимонопольного законодательства и размещение на официальном сайте органов местного самоуправления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в разделе «Антимонопольный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84" w:type="dxa"/>
          </w:tcPr>
          <w:p w:rsidR="00C45A6E" w:rsidRPr="00A0302A" w:rsidRDefault="00C45A6E" w:rsidP="008A5FB8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До 1 июня 202</w:t>
            </w:r>
            <w:r w:rsid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2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4.2.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Сбор и анализ замечаний и предложений по перечню нормативных правовых актов на предмет их влияния на конкуренцию </w:t>
            </w:r>
          </w:p>
        </w:tc>
        <w:tc>
          <w:tcPr>
            <w:tcW w:w="1984" w:type="dxa"/>
          </w:tcPr>
          <w:p w:rsidR="00C45A6E" w:rsidRPr="00A0302A" w:rsidRDefault="00C45A6E" w:rsidP="008A5FB8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До 01.09.202</w:t>
            </w:r>
            <w:r w:rsid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C45A6E" w:rsidRPr="00A0302A" w:rsidTr="00BF7C18">
        <w:trPr>
          <w:trHeight w:val="122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4.3. 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E21F9A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Подготовка и представление главе администрации  сводной информации о действующих нормативных правовых акт</w:t>
            </w:r>
            <w:r w:rsidR="00E21F9A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ru-RU"/>
              </w:rPr>
              <w:t>ах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для включения</w:t>
            </w:r>
            <w:r w:rsidR="00E21F9A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ru-RU"/>
              </w:rPr>
              <w:t xml:space="preserve"> в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ежегодный доклад об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антимонопольном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в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</w:t>
            </w:r>
          </w:p>
        </w:tc>
        <w:tc>
          <w:tcPr>
            <w:tcW w:w="1984" w:type="dxa"/>
          </w:tcPr>
          <w:p w:rsidR="00C45A6E" w:rsidRPr="00A0302A" w:rsidRDefault="00C45A6E" w:rsidP="008A5FB8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До 01.10.202</w:t>
            </w:r>
            <w:r w:rsid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C45A6E" w:rsidRPr="00A0302A" w:rsidTr="00BF7C18">
        <w:trPr>
          <w:trHeight w:val="771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Анализ проектов нормативных правовых актов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1984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8A5FB8" w:rsidRPr="008A5FB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lastRenderedPageBreak/>
              <w:t xml:space="preserve">6. 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Мониторинг и анализ практики применения антимонопольного законодательства и предоставление данных для включения в ежегодный доклад администрации Алексеевского </w:t>
            </w:r>
            <w:r w:rsidR="000C3E19" w:rsidRPr="000C3E19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об антимонопольном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в администрации Алексеевского </w:t>
            </w:r>
            <w:r w:rsidR="000C3E19" w:rsidRPr="000C3E19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округа. </w:t>
            </w:r>
            <w:proofErr w:type="gramEnd"/>
          </w:p>
        </w:tc>
        <w:tc>
          <w:tcPr>
            <w:tcW w:w="1984" w:type="dxa"/>
          </w:tcPr>
          <w:p w:rsidR="00C45A6E" w:rsidRDefault="003761CC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Постоянно (и</w:t>
            </w:r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нформация включается в доклад об </w:t>
            </w:r>
            <w:proofErr w:type="gramStart"/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антимонопольном</w:t>
            </w:r>
            <w:proofErr w:type="gramEnd"/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)</w:t>
            </w:r>
          </w:p>
          <w:p w:rsidR="00EA249E" w:rsidRPr="00A0302A" w:rsidRDefault="00EA249E" w:rsidP="000C3E19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0C3E19" w:rsidRPr="000C3E19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округа</w:t>
            </w:r>
            <w:proofErr w:type="gramEnd"/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6.1.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0C3E19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Сбор сведений о правоприменительной практике (обзоры рассмотрения жалоб, судебной практики) в администрации Алексеевского городского округа, изменений и основных аспектов правоприменительной практики в администрации Алексеевского </w:t>
            </w:r>
            <w:r w:rsidR="000C3E19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округа. Информация включается в доклад об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антимонопольном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1984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Постоянно,</w:t>
            </w:r>
          </w:p>
          <w:p w:rsidR="000C357B" w:rsidRPr="000C357B" w:rsidRDefault="000C357B" w:rsidP="000C357B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2024 год - до 01 февраля 2025 года</w:t>
            </w:r>
          </w:p>
          <w:p w:rsidR="000C357B" w:rsidRPr="000C357B" w:rsidRDefault="000C357B" w:rsidP="000C357B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C45A6E" w:rsidRPr="00A0302A" w:rsidRDefault="000C357B" w:rsidP="000C357B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2025 год - до 01 февраля 2026 года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0C3E19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0C3E19" w:rsidRPr="000C3E19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6.2.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Участие в публичных обсуждениях результатов правоприменительной практики, Проводимых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Белгородским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УФАС. Информация включается в доклад об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антимонопольном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</w:p>
        </w:tc>
        <w:tc>
          <w:tcPr>
            <w:tcW w:w="1984" w:type="dxa"/>
          </w:tcPr>
          <w:p w:rsidR="00C45A6E" w:rsidRPr="00A0302A" w:rsidRDefault="00C45A6E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Постоянно в 202</w:t>
            </w:r>
            <w:r w:rsid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году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округа</w:t>
            </w:r>
            <w:proofErr w:type="gramEnd"/>
          </w:p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7.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Разработка карты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-рисков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округа, размещение на официальном сайте органов местного самоуправления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в разделе «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Антимонопольный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» </w:t>
            </w:r>
          </w:p>
        </w:tc>
        <w:tc>
          <w:tcPr>
            <w:tcW w:w="1984" w:type="dxa"/>
          </w:tcPr>
          <w:p w:rsidR="003761CC" w:rsidRDefault="003761CC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01.0</w:t>
            </w:r>
            <w:r w:rsidR="003761C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2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.202</w:t>
            </w:r>
            <w:r w:rsid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="003761C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</w:t>
            </w:r>
          </w:p>
          <w:p w:rsidR="00C45A6E" w:rsidRPr="00A0302A" w:rsidRDefault="00C45A6E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1A4704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Разработка и работа с планом мероприятий по снижению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-рисков в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округа. Проведение мониторинга исполнения плана мероприятий по снижению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-рисков </w:t>
            </w:r>
          </w:p>
        </w:tc>
        <w:tc>
          <w:tcPr>
            <w:tcW w:w="1984" w:type="dxa"/>
          </w:tcPr>
          <w:p w:rsidR="00C45A6E" w:rsidRPr="00A0302A" w:rsidRDefault="003761CC" w:rsidP="003761C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0</w:t>
            </w:r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</w:t>
            </w: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.02</w:t>
            </w:r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202</w:t>
            </w: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год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lastRenderedPageBreak/>
              <w:t>9.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Работа с перечнем ключевых показателей эффективности антимонопольного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комплаенса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на 202</w:t>
            </w:r>
            <w:r w:rsid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</w:t>
            </w:r>
          </w:p>
        </w:tc>
        <w:tc>
          <w:tcPr>
            <w:tcW w:w="1984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9.1.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Утверждение перечня и  значений ключевых показателей эффективности антимонопольного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комплаенса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на 202</w:t>
            </w:r>
            <w:r w:rsid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 и размещение на официальном сайте органов местного самоуправления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в разделе «Антимонопольный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»</w:t>
            </w:r>
          </w:p>
        </w:tc>
        <w:tc>
          <w:tcPr>
            <w:tcW w:w="1984" w:type="dxa"/>
          </w:tcPr>
          <w:p w:rsidR="00AB4262" w:rsidRDefault="00AB4262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AB4262" w:rsidRDefault="00AB4262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C45A6E" w:rsidRPr="00A0302A" w:rsidRDefault="00AB4262" w:rsidP="007F6D5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 01.02.2025 год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9.2. 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Проведение оценки ключевых показателей эффективности функционирования антимонопольного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комплаенса</w:t>
            </w:r>
            <w:proofErr w:type="spellEnd"/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  <w:proofErr w:type="gramEnd"/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Информация включается в доклад об антимонопольном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</w:p>
        </w:tc>
        <w:tc>
          <w:tcPr>
            <w:tcW w:w="1984" w:type="dxa"/>
          </w:tcPr>
          <w:p w:rsidR="00D37F22" w:rsidRPr="00D37F22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За 2024 год - до </w:t>
            </w: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0</w:t>
            </w: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 февраля 2025 года</w:t>
            </w:r>
          </w:p>
          <w:p w:rsidR="00D37F22" w:rsidRPr="00D37F22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C45A6E" w:rsidRPr="00A0302A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За 2025 год - до </w:t>
            </w: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01</w:t>
            </w: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февраля 2026 года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Подготовка доклада об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антимонопольном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округа.</w:t>
            </w:r>
          </w:p>
        </w:tc>
        <w:tc>
          <w:tcPr>
            <w:tcW w:w="1984" w:type="dxa"/>
          </w:tcPr>
          <w:p w:rsidR="00D37F22" w:rsidRPr="00D37F22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2024 год - до 01 февраля 2025 года</w:t>
            </w:r>
          </w:p>
          <w:p w:rsidR="00D37F22" w:rsidRPr="00D37F22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C45A6E" w:rsidRPr="00A0302A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2025 год - до 01 февраля 2026 года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10.1.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Рассмотрение и утверждение коллегиальным органом доклада об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антимонопольном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администрации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округа.</w:t>
            </w:r>
          </w:p>
        </w:tc>
        <w:tc>
          <w:tcPr>
            <w:tcW w:w="1984" w:type="dxa"/>
          </w:tcPr>
          <w:p w:rsidR="00D37F22" w:rsidRPr="00D37F22" w:rsidRDefault="00C45A6E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До 1 февраля 202</w:t>
            </w:r>
            <w:r w:rsid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6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года</w:t>
            </w:r>
            <w:proofErr w:type="gramStart"/>
            <w:r w:rsidR="00D37F22">
              <w:t xml:space="preserve"> </w:t>
            </w:r>
            <w:r w:rsidR="00D37F22"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</w:t>
            </w:r>
            <w:proofErr w:type="gramEnd"/>
            <w:r w:rsidR="00D37F22"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 2024 год - до 01 февраля 2025 года</w:t>
            </w:r>
          </w:p>
          <w:p w:rsidR="00D37F22" w:rsidRPr="00D37F22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C45A6E" w:rsidRPr="00A0302A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2025 год - до 01 февраля 2026 года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266"/>
        </w:trPr>
        <w:tc>
          <w:tcPr>
            <w:tcW w:w="675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10.2.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Размещение на официальном сайте органов местного самоуправления администрации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Алексеевкого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округа в разделе «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Антимонопольный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» доклад</w:t>
            </w:r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а об антимонопольном </w:t>
            </w:r>
            <w:proofErr w:type="spellStart"/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комплаенсе</w:t>
            </w:r>
            <w:proofErr w:type="spellEnd"/>
            <w:r w:rsid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1984" w:type="dxa"/>
          </w:tcPr>
          <w:p w:rsidR="00C45A6E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2024 год - д</w:t>
            </w:r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 10 февраля 202</w:t>
            </w:r>
            <w: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5</w:t>
            </w:r>
            <w:r w:rsidR="00C45A6E"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года</w:t>
            </w:r>
          </w:p>
          <w:p w:rsidR="00D37F22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</w:p>
          <w:p w:rsidR="00D37F22" w:rsidRPr="00A0302A" w:rsidRDefault="00D37F22" w:rsidP="00D37F22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За 2025 год - до 10 февраля 2026 года</w:t>
            </w:r>
          </w:p>
        </w:tc>
        <w:tc>
          <w:tcPr>
            <w:tcW w:w="4253" w:type="dxa"/>
          </w:tcPr>
          <w:p w:rsidR="00C45A6E" w:rsidRPr="00A0302A" w:rsidRDefault="00E666FB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7F6D5C" w:rsidRPr="007F6D5C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1920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04070C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Обеспечение консультировани</w:t>
            </w:r>
            <w:r w:rsidR="0004070C">
              <w:rPr>
                <w:rFonts w:eastAsia="Times New Roman" w:cs="Times New Roman"/>
                <w:bCs/>
                <w:color w:val="000000"/>
                <w:sz w:val="21"/>
                <w:szCs w:val="21"/>
                <w:lang w:eastAsia="ru-RU"/>
              </w:rPr>
              <w:t>я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сотрудников администрации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 по вопросам, связанным с соблюдением антимонопольного законодательства и антимонопольным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комплаенсом</w:t>
            </w:r>
            <w:proofErr w:type="spellEnd"/>
          </w:p>
        </w:tc>
        <w:tc>
          <w:tcPr>
            <w:tcW w:w="1984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 администрации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округа</w:t>
            </w:r>
            <w:proofErr w:type="gramEnd"/>
          </w:p>
          <w:p w:rsidR="00C45A6E" w:rsidRPr="00A0302A" w:rsidRDefault="005032DA" w:rsidP="009B40A3">
            <w:pPr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Отдел экономического развития и трудовых отношений комитета экономического развития администрации 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C45A6E" w:rsidRPr="00A0302A" w:rsidTr="00BF7C18">
        <w:trPr>
          <w:trHeight w:val="787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color w:val="000000"/>
                <w:sz w:val="21"/>
                <w:szCs w:val="21"/>
                <w:lang w:eastAsia="ru-RU"/>
              </w:rPr>
              <w:t xml:space="preserve">12. </w:t>
            </w:r>
          </w:p>
        </w:tc>
        <w:tc>
          <w:tcPr>
            <w:tcW w:w="2127" w:type="dxa"/>
          </w:tcPr>
          <w:p w:rsidR="00C45A6E" w:rsidRPr="00D37F22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комплаен</w:t>
            </w:r>
            <w:proofErr w:type="gramStart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с</w:t>
            </w:r>
            <w:proofErr w:type="spellEnd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-</w:t>
            </w:r>
            <w:proofErr w:type="gramEnd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D37F22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Ознакомление руководителями структурных подразделений своих сотрудников с правовыми актами, регулирующими </w:t>
            </w:r>
            <w:proofErr w:type="gramStart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антимонопольный</w:t>
            </w:r>
            <w:proofErr w:type="gramEnd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</w:t>
            </w:r>
            <w:proofErr w:type="spellStart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комплаенс</w:t>
            </w:r>
            <w:proofErr w:type="spellEnd"/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в администрации Алексеевского </w:t>
            </w:r>
            <w:r w:rsidR="00BE72C8"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1984" w:type="dxa"/>
          </w:tcPr>
          <w:p w:rsidR="00C45A6E" w:rsidRPr="00D37F22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Постоянно</w:t>
            </w:r>
          </w:p>
        </w:tc>
        <w:tc>
          <w:tcPr>
            <w:tcW w:w="4253" w:type="dxa"/>
          </w:tcPr>
          <w:p w:rsidR="00C45A6E" w:rsidRPr="00D37F22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BE72C8"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муниципального </w:t>
            </w:r>
            <w:r w:rsidRPr="00D37F22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округа</w:t>
            </w:r>
          </w:p>
        </w:tc>
      </w:tr>
      <w:tr w:rsidR="00C45A6E" w:rsidRPr="00A0302A" w:rsidTr="00BF7C18">
        <w:trPr>
          <w:trHeight w:val="801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Анализ выявленных нарушений антимонопольного законодательства в деятельности администрации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 за 3 предшествующих календарных года (наличие предостережений, предупреждений, штрафов, жалоб, возбужденных дел)</w:t>
            </w:r>
          </w:p>
        </w:tc>
        <w:tc>
          <w:tcPr>
            <w:tcW w:w="1984" w:type="dxa"/>
          </w:tcPr>
          <w:p w:rsidR="000C357B" w:rsidRPr="000C357B" w:rsidRDefault="00C45A6E" w:rsidP="000C357B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="000C357B" w:rsidRPr="000C357B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За 2024 год - до 01 февраля 2025 года</w:t>
            </w:r>
          </w:p>
          <w:p w:rsidR="000C357B" w:rsidRPr="000C357B" w:rsidRDefault="000C357B" w:rsidP="000C357B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</w:p>
          <w:p w:rsidR="00C45A6E" w:rsidRPr="00A0302A" w:rsidRDefault="000C357B" w:rsidP="000C357B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За 2025 год - до 01 февраля 2026 года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Все структурные подразделения администрации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муниципального </w:t>
            </w: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округа</w:t>
            </w:r>
          </w:p>
        </w:tc>
      </w:tr>
      <w:tr w:rsidR="00C45A6E" w:rsidRPr="00A0302A" w:rsidTr="00BF7C18">
        <w:trPr>
          <w:trHeight w:val="801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127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Все </w:t>
            </w:r>
            <w:proofErr w:type="spellStart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комплаен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с</w:t>
            </w:r>
            <w:proofErr w:type="spellEnd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-</w:t>
            </w:r>
            <w:proofErr w:type="gramEnd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риски</w:t>
            </w:r>
          </w:p>
        </w:tc>
        <w:tc>
          <w:tcPr>
            <w:tcW w:w="6379" w:type="dxa"/>
          </w:tcPr>
          <w:p w:rsidR="00C45A6E" w:rsidRPr="00E53A26" w:rsidRDefault="00C45A6E" w:rsidP="00E53A26">
            <w:pPr>
              <w:jc w:val="both"/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</w:pPr>
            <w:r w:rsidRP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Направление в отдел экономического развития </w:t>
            </w:r>
            <w:r w:rsidR="00C97953" w:rsidRP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и трудовых отношений</w:t>
            </w:r>
            <w:r w:rsid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</w:t>
            </w:r>
            <w:proofErr w:type="gramStart"/>
            <w:r w:rsidRP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комитета экономического развития администрации Алексеевского </w:t>
            </w:r>
            <w:r w:rsidR="00BE72C8" w:rsidRPr="00BE72C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округа сводной информации</w:t>
            </w:r>
            <w:proofErr w:type="gramEnd"/>
            <w:r w:rsidRP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о результатах анализа проектов нормативных правовых актов администрации Алексеевского </w:t>
            </w:r>
            <w:r w:rsidR="00BE72C8" w:rsidRPr="00BE72C8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E53A26">
              <w:rPr>
                <w:rFonts w:ascii="Times New Roman" w:eastAsia="Times New Roman" w:hAnsi="Times New Roman" w:cs="Times New Roman"/>
                <w:bCs/>
                <w:sz w:val="21"/>
                <w:szCs w:val="21"/>
                <w:lang w:eastAsia="ru-RU"/>
              </w:rPr>
              <w:t xml:space="preserve"> округа на предмет выявления рисков нарушения антимонопольного законодательства.  </w:t>
            </w:r>
          </w:p>
        </w:tc>
        <w:tc>
          <w:tcPr>
            <w:tcW w:w="1984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Ежеквартально до  10 числа месяца следующего за отчетным кварталом в течение  года</w:t>
            </w:r>
          </w:p>
        </w:tc>
        <w:tc>
          <w:tcPr>
            <w:tcW w:w="4253" w:type="dxa"/>
          </w:tcPr>
          <w:p w:rsidR="00C45A6E" w:rsidRPr="00A0302A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Отдел правовой </w:t>
            </w:r>
            <w:proofErr w:type="gramStart"/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экспертизы управления правовой работы аппарата главы администрации Алексеевского </w:t>
            </w:r>
            <w:r w:rsidR="00BE72C8" w:rsidRPr="00BE72C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  <w:proofErr w:type="gramEnd"/>
          </w:p>
        </w:tc>
      </w:tr>
      <w:tr w:rsidR="00C45A6E" w:rsidRPr="00A0302A" w:rsidTr="00BF7C18">
        <w:trPr>
          <w:trHeight w:val="2820"/>
        </w:trPr>
        <w:tc>
          <w:tcPr>
            <w:tcW w:w="675" w:type="dxa"/>
          </w:tcPr>
          <w:p w:rsidR="00C45A6E" w:rsidRPr="00A0302A" w:rsidRDefault="00C45A6E" w:rsidP="009B40A3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15.</w:t>
            </w:r>
          </w:p>
        </w:tc>
        <w:tc>
          <w:tcPr>
            <w:tcW w:w="2127" w:type="dxa"/>
          </w:tcPr>
          <w:p w:rsidR="00C45A6E" w:rsidRPr="000C357B" w:rsidRDefault="00C45A6E" w:rsidP="002D1E35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hAnsi="11" w:cs="Times New Roman"/>
                <w:b/>
                <w:sz w:val="21"/>
                <w:szCs w:val="21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нарушения антимонопольного законодательства при заключении договоров в отношении муниципального имущества Алексеевского </w:t>
            </w:r>
            <w:r w:rsidR="00BE72C8"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6379" w:type="dxa"/>
          </w:tcPr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1. Проведение внутреннего контроля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2. Осуществление контроля  соблюдения действующего антимонопольного законодательства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3. Мониторинг и анализ практики применения антимонопольного законодательства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4. Исключение личной заинтересованности, конфликта интересов;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5. Соблюдение сроков  проведения аукциона;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6. Повышение квалификации сотрудников. 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984" w:type="dxa"/>
          </w:tcPr>
          <w:p w:rsidR="00C45A6E" w:rsidRPr="00034AB8" w:rsidRDefault="00C45A6E" w:rsidP="00BE72C8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В течение 202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5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C45A6E" w:rsidRPr="00034AB8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Отдел по управлению муниципальным имуществом </w:t>
            </w:r>
            <w:r w:rsidR="00634094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комитета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по земельным и имущественным отношениям 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Отдел управления земельными ресурсами комитета по</w:t>
            </w:r>
            <w:r w:rsidR="00634094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земельным и имущественным отношениям 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</w:p>
        </w:tc>
      </w:tr>
      <w:tr w:rsidR="00A5564E" w:rsidRPr="00A0302A" w:rsidTr="00BF7C18">
        <w:trPr>
          <w:trHeight w:val="2820"/>
        </w:trPr>
        <w:tc>
          <w:tcPr>
            <w:tcW w:w="675" w:type="dxa"/>
          </w:tcPr>
          <w:p w:rsidR="00A5564E" w:rsidRPr="00A0302A" w:rsidRDefault="00A5564E" w:rsidP="009B40A3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lastRenderedPageBreak/>
              <w:t>16.</w:t>
            </w:r>
          </w:p>
        </w:tc>
        <w:tc>
          <w:tcPr>
            <w:tcW w:w="2127" w:type="dxa"/>
          </w:tcPr>
          <w:p w:rsidR="00A5564E" w:rsidRPr="000C357B" w:rsidRDefault="003A52DF" w:rsidP="003A52D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положений Федерального закона от 02.05.2006 г. № 59-ФЗ «О порядке рассмотрения обращений граждан Российской Федерации» в части сроков подготовки ответов на обращения физических и юридических лиц</w:t>
            </w:r>
          </w:p>
        </w:tc>
        <w:tc>
          <w:tcPr>
            <w:tcW w:w="6379" w:type="dxa"/>
          </w:tcPr>
          <w:p w:rsidR="00A5564E" w:rsidRPr="00034AB8" w:rsidRDefault="004D4E09" w:rsidP="004D4E09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Разработка внутренней системы контроля соблюдения сроков и порядка подготовки ответов на обращения физических и юридических лиц, органов МСУ.</w:t>
            </w:r>
          </w:p>
        </w:tc>
        <w:tc>
          <w:tcPr>
            <w:tcW w:w="1984" w:type="dxa"/>
          </w:tcPr>
          <w:p w:rsidR="00A5564E" w:rsidRPr="00034AB8" w:rsidRDefault="00A75C81" w:rsidP="00BE72C8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В течение 202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5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A5564E" w:rsidRPr="00034AB8" w:rsidRDefault="00927C41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Отдел по управлению муниципальным имуществом комитета по земельным и имущественным отношениям 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муниципального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округа</w:t>
            </w:r>
          </w:p>
          <w:p w:rsidR="00212F14" w:rsidRPr="00034AB8" w:rsidRDefault="00212F14" w:rsidP="009B40A3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Комитет строительства и транспорта администрации Алексеевского муниципального округа</w:t>
            </w:r>
          </w:p>
        </w:tc>
      </w:tr>
      <w:tr w:rsidR="00C45A6E" w:rsidRPr="00A0302A" w:rsidTr="00BF7C18">
        <w:trPr>
          <w:trHeight w:val="2820"/>
        </w:trPr>
        <w:tc>
          <w:tcPr>
            <w:tcW w:w="675" w:type="dxa"/>
          </w:tcPr>
          <w:p w:rsidR="00C45A6E" w:rsidRPr="00A0302A" w:rsidRDefault="00C45A6E" w:rsidP="00A5564E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1</w:t>
            </w:r>
            <w:r w:rsidR="00A5564E"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7</w:t>
            </w: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127" w:type="dxa"/>
          </w:tcPr>
          <w:p w:rsidR="00576BAA" w:rsidRPr="000C357B" w:rsidRDefault="00576BAA" w:rsidP="00576BAA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антимонопольных требований к торгам:</w:t>
            </w:r>
          </w:p>
          <w:p w:rsidR="00576BAA" w:rsidRPr="000C357B" w:rsidRDefault="00576BAA" w:rsidP="00576BAA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- при запросе котировок цен на товары,</w:t>
            </w:r>
          </w:p>
          <w:p w:rsidR="00576BAA" w:rsidRPr="000C357B" w:rsidRDefault="00576BAA" w:rsidP="00576BAA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-  при проведении закупок товаров, работ, услуг для муниципальных нужд,</w:t>
            </w:r>
          </w:p>
          <w:p w:rsidR="00576BAA" w:rsidRPr="000C357B" w:rsidRDefault="00576BAA" w:rsidP="00576BAA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- при установлении способа закупки путем искусственного дробления закупки на несколько отдельных с целью упрощения способа закупки,</w:t>
            </w:r>
          </w:p>
          <w:p w:rsidR="00C45A6E" w:rsidRPr="000C357B" w:rsidRDefault="00576BAA" w:rsidP="00576BAA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- при выборе поставщиков и оценке их заявок в процессе закупки </w:t>
            </w: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(тем самым создание необоснованных преимуще</w:t>
            </w:r>
            <w:proofErr w:type="gramStart"/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ств дл</w:t>
            </w:r>
            <w:proofErr w:type="gramEnd"/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я отдельных лиц)</w:t>
            </w:r>
          </w:p>
          <w:p w:rsidR="00A35345" w:rsidRPr="000C357B" w:rsidRDefault="00A35345" w:rsidP="00A35345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- риск нарушения при подготовке обоснования начальной (максимальной) цены контракта и установление необоснованно завышенной (заниженной) начальной (максимальной) цены контракта</w:t>
            </w:r>
          </w:p>
        </w:tc>
        <w:tc>
          <w:tcPr>
            <w:tcW w:w="6379" w:type="dxa"/>
          </w:tcPr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1. Регулярное взаимодействие со службами технической поддержки информационных систем в сфере закупок.</w:t>
            </w:r>
          </w:p>
          <w:p w:rsidR="00DF0799" w:rsidRPr="00034AB8" w:rsidRDefault="00C45A6E" w:rsidP="00DF0799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2. </w:t>
            </w:r>
            <w:proofErr w:type="gramStart"/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Изучение нормативной правовой базы в сфере закупок (</w:t>
            </w:r>
            <w:r w:rsidR="00DF0799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Федеральный закон от 05.04.2013 N 44-ФЗ (ред. от 14.02.2024</w:t>
            </w:r>
            <w:r w:rsidR="00B142D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г.</w:t>
            </w:r>
            <w:r w:rsidR="00DF0799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</w:t>
            </w:r>
            <w:proofErr w:type="gramEnd"/>
          </w:p>
          <w:p w:rsidR="00DF0799" w:rsidRPr="00034AB8" w:rsidRDefault="00DF0799" w:rsidP="00DF0799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"О контрактной системе в сфере закупок товаров, работ, услуг для обеспечения государственных и муниципальных нужд"</w:t>
            </w:r>
          </w:p>
          <w:p w:rsidR="00EA0D2C" w:rsidRPr="00034AB8" w:rsidRDefault="00DF0799" w:rsidP="00DF0799">
            <w:pP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(с изм. и доп., вступ. в силу с 25.03.2024)</w:t>
            </w:r>
            <w:r w:rsidR="00C45A6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, </w:t>
            </w:r>
            <w:r w:rsidR="00EA0D2C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Федеральный закон от 18.07.2011 N 223-ФЗ (ред. от 04.08.</w:t>
            </w:r>
            <w:r w:rsidR="00EA0D2C" w:rsidRPr="00034A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2023 г.)</w:t>
            </w:r>
          </w:p>
          <w:p w:rsidR="004B12FD" w:rsidRPr="00034AB8" w:rsidRDefault="00EA0D2C" w:rsidP="00EA0D2C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"О закупках товаров, работ, услуг отдельными видами юридических лиц"</w:t>
            </w:r>
            <w:r w:rsidR="00C45A6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, </w:t>
            </w:r>
            <w:r w:rsidRPr="00034A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п</w:t>
            </w:r>
            <w:r w:rsidR="004B12FD" w:rsidRPr="00034AB8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о</w:t>
            </w:r>
            <w:r w:rsidR="004B12FD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становление Правительства Белгородской обл</w:t>
            </w:r>
            <w:r w:rsidR="00583C7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асти</w:t>
            </w:r>
            <w:r w:rsidR="004B12FD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от 27.12.2021 N 671-пп (ред. от 05.12.2023</w:t>
            </w:r>
            <w:r w:rsidR="00BD5BED" w:rsidRPr="00034AB8">
              <w:rPr>
                <w:rFonts w:eastAsia="Times New Roman" w:cs="Times New Roman"/>
                <w:sz w:val="21"/>
                <w:szCs w:val="21"/>
                <w:lang w:eastAsia="ru-RU"/>
              </w:rPr>
              <w:t xml:space="preserve"> г.</w:t>
            </w:r>
            <w:r w:rsidR="004B12FD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</w:t>
            </w:r>
          </w:p>
          <w:p w:rsidR="004B12FD" w:rsidRPr="00034AB8" w:rsidRDefault="004B12FD" w:rsidP="004B12FD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"О порядке взаимодействия при осуществлении закупок для обеспечения государственных нужд Белгородской области и муниципальных нужд"</w:t>
            </w:r>
          </w:p>
          <w:p w:rsidR="00C45A6E" w:rsidRPr="00034AB8" w:rsidRDefault="004B12FD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(вместе с "Порядком взаимодействия заказчиков с уполномоченным учреждением", "Порядком взаимодействия при организации проведения совместных конкурсов и аукционов"</w:t>
            </w:r>
            <w:r w:rsidR="0012170B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).</w:t>
            </w:r>
            <w:r w:rsidR="00FE2428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</w:t>
            </w:r>
          </w:p>
          <w:p w:rsidR="00C45A6E" w:rsidRPr="00034AB8" w:rsidRDefault="00C45A6E" w:rsidP="009B40A3">
            <w:pPr>
              <w:autoSpaceDE w:val="0"/>
              <w:autoSpaceDN w:val="0"/>
              <w:adjustRightInd w:val="0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3. Систематическое повышение квалификации сотрудников, своевременное отслеживание работниками ответственных за проведение торгов изменений по Федеральному  закону от 05.04.2013 N 44-ФЗ (ред. от </w:t>
            </w:r>
            <w:r w:rsidR="00B142D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14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.</w:t>
            </w:r>
            <w:r w:rsidR="00B142D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02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.202</w:t>
            </w:r>
            <w:r w:rsidR="00B142DE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4 г.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)</w:t>
            </w:r>
          </w:p>
          <w:p w:rsidR="00C45A6E" w:rsidRPr="00034AB8" w:rsidRDefault="00C45A6E" w:rsidP="009B40A3">
            <w:pPr>
              <w:autoSpaceDE w:val="0"/>
              <w:autoSpaceDN w:val="0"/>
              <w:adjustRightInd w:val="0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"О контрактной системе в сфере закупок товаров, работ, услуг для обеспечения государственных и муниципальных нужд".</w:t>
            </w:r>
          </w:p>
          <w:p w:rsidR="00C45A6E" w:rsidRPr="00034AB8" w:rsidRDefault="00C45A6E" w:rsidP="009B40A3">
            <w:pPr>
              <w:autoSpaceDE w:val="0"/>
              <w:autoSpaceDN w:val="0"/>
              <w:adjustRightInd w:val="0"/>
              <w:rPr>
                <w:rFonts w:ascii="11" w:hAnsi="11" w:cs="Times New Roman"/>
                <w:sz w:val="21"/>
                <w:szCs w:val="21"/>
              </w:rPr>
            </w:pPr>
            <w:r w:rsidRPr="00034AB8">
              <w:rPr>
                <w:rFonts w:ascii="11" w:hAnsi="11" w:cs="Times New Roman"/>
                <w:sz w:val="21"/>
                <w:szCs w:val="21"/>
              </w:rPr>
              <w:t xml:space="preserve">4. Контроль недопущения необоснованного дробления закупок, </w:t>
            </w:r>
            <w:r w:rsidRPr="00034AB8">
              <w:rPr>
                <w:rFonts w:ascii="11" w:hAnsi="11" w:cs="Times New Roman"/>
                <w:sz w:val="21"/>
                <w:szCs w:val="21"/>
              </w:rPr>
              <w:lastRenderedPageBreak/>
              <w:t>которое влечет за собой уход</w:t>
            </w:r>
            <w:r w:rsidR="006D0392" w:rsidRPr="00034AB8">
              <w:rPr>
                <w:rFonts w:cs="Times New Roman"/>
                <w:sz w:val="21"/>
                <w:szCs w:val="21"/>
              </w:rPr>
              <w:t xml:space="preserve"> от </w:t>
            </w:r>
            <w:r w:rsidRPr="00034AB8">
              <w:rPr>
                <w:rFonts w:ascii="11" w:hAnsi="11" w:cs="Times New Roman"/>
                <w:sz w:val="21"/>
                <w:szCs w:val="21"/>
              </w:rPr>
              <w:t>конкурентных процедур.</w:t>
            </w:r>
          </w:p>
          <w:p w:rsidR="00C45A6E" w:rsidRPr="00034AB8" w:rsidRDefault="00C45A6E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5.Взаимодействие с управлением государственного заказа и лицензирования области по вопросам применения норм права в сфере закупок.</w:t>
            </w:r>
          </w:p>
          <w:p w:rsidR="005C1FEA" w:rsidRPr="00034AB8" w:rsidRDefault="005C1FEA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6. Проведение мониторинга цен на товары, работы и услуги в целях недопущения завышения начальных (максимальных) цен контрактов при осуществлении закупки.</w:t>
            </w:r>
          </w:p>
          <w:p w:rsidR="00C45A6E" w:rsidRPr="00034AB8" w:rsidRDefault="005C1FEA" w:rsidP="003225D5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7.</w:t>
            </w:r>
            <w:r w:rsidR="003225D5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Ограничение возможности закупающим специалистам получать какие-либо выгоды от проведения закупки.</w:t>
            </w:r>
          </w:p>
        </w:tc>
        <w:tc>
          <w:tcPr>
            <w:tcW w:w="1984" w:type="dxa"/>
          </w:tcPr>
          <w:p w:rsidR="00C45A6E" w:rsidRPr="00034AB8" w:rsidRDefault="00C45A6E" w:rsidP="00BE72C8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lastRenderedPageBreak/>
              <w:t>В течение 202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5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C45A6E" w:rsidRPr="00034AB8" w:rsidRDefault="00C45A6E" w:rsidP="008063BB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Отдел закупок и регулирования контрактной </w:t>
            </w:r>
            <w:proofErr w:type="gramStart"/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системы</w:t>
            </w:r>
            <w:r w:rsidR="008063BB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комитета экономического развития 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муниципального 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округа</w:t>
            </w:r>
            <w:proofErr w:type="gramEnd"/>
          </w:p>
          <w:p w:rsidR="007C1FA2" w:rsidRPr="00034AB8" w:rsidRDefault="007C1FA2" w:rsidP="008063BB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Все структурные подразделения администрации Алексеевского муниципального округа</w:t>
            </w:r>
          </w:p>
        </w:tc>
      </w:tr>
      <w:tr w:rsidR="00E72B4C" w:rsidRPr="00A0302A" w:rsidTr="00BF7C18">
        <w:trPr>
          <w:trHeight w:val="2820"/>
        </w:trPr>
        <w:tc>
          <w:tcPr>
            <w:tcW w:w="675" w:type="dxa"/>
          </w:tcPr>
          <w:p w:rsidR="00E72B4C" w:rsidRPr="00A0302A" w:rsidRDefault="00E72B4C" w:rsidP="00A5564E">
            <w:pPr>
              <w:jc w:val="center"/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lastRenderedPageBreak/>
              <w:t>1</w:t>
            </w:r>
            <w:r w:rsidR="00A5564E"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8</w:t>
            </w:r>
            <w:r w:rsidRPr="00A0302A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127" w:type="dxa"/>
          </w:tcPr>
          <w:p w:rsidR="00E72B4C" w:rsidRPr="000C357B" w:rsidRDefault="00E72B4C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Риск нарушения </w:t>
            </w:r>
            <w:proofErr w:type="gramStart"/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антимонополь</w:t>
            </w:r>
            <w:r w:rsidR="00C8776E"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-</w:t>
            </w: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ного</w:t>
            </w:r>
            <w:proofErr w:type="gramEnd"/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законодательства в сфере ЖКХ, архитектуры  и строительства администрации Алексеевского </w:t>
            </w:r>
            <w:r w:rsidR="00BE72C8"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  <w:tc>
          <w:tcPr>
            <w:tcW w:w="6379" w:type="dxa"/>
          </w:tcPr>
          <w:p w:rsidR="00E72B4C" w:rsidRPr="00034AB8" w:rsidRDefault="00E72B4C" w:rsidP="009B40A3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Изучение федеральной нормативной  базы в сфере ЖКХ, архитектуры и строительства 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муниципального 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округа и НПА местного уровня, разработанных на основании федерального законодательства  </w:t>
            </w:r>
          </w:p>
        </w:tc>
        <w:tc>
          <w:tcPr>
            <w:tcW w:w="1984" w:type="dxa"/>
          </w:tcPr>
          <w:p w:rsidR="00E72B4C" w:rsidRPr="00034AB8" w:rsidRDefault="00E72B4C" w:rsidP="00BE72C8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В течение 202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5</w:t>
            </w: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года </w:t>
            </w:r>
          </w:p>
        </w:tc>
        <w:tc>
          <w:tcPr>
            <w:tcW w:w="4253" w:type="dxa"/>
          </w:tcPr>
          <w:p w:rsidR="00E72B4C" w:rsidRPr="00034AB8" w:rsidRDefault="00E72B4C" w:rsidP="009B40A3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Комитет ЖКХ 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</w:tr>
      <w:tr w:rsidR="004A0E54" w:rsidRPr="00A0302A" w:rsidTr="00BF7C18">
        <w:trPr>
          <w:trHeight w:val="2820"/>
        </w:trPr>
        <w:tc>
          <w:tcPr>
            <w:tcW w:w="675" w:type="dxa"/>
          </w:tcPr>
          <w:p w:rsidR="004A0E54" w:rsidRPr="009E179D" w:rsidRDefault="004A0E54" w:rsidP="00A5564E">
            <w:pPr>
              <w:jc w:val="center"/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9E179D"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  <w:lastRenderedPageBreak/>
              <w:t>19.</w:t>
            </w:r>
          </w:p>
        </w:tc>
        <w:tc>
          <w:tcPr>
            <w:tcW w:w="2127" w:type="dxa"/>
          </w:tcPr>
          <w:p w:rsidR="004A0E54" w:rsidRPr="000C357B" w:rsidRDefault="004A0E54" w:rsidP="004F573F">
            <w:pPr>
              <w:rPr>
                <w:b/>
                <w:bCs/>
                <w:sz w:val="20"/>
                <w:szCs w:val="20"/>
              </w:rPr>
            </w:pPr>
            <w:r w:rsidRPr="000C357B">
              <w:rPr>
                <w:rFonts w:ascii="11" w:hAnsi="11"/>
                <w:sz w:val="21"/>
                <w:szCs w:val="21"/>
              </w:rPr>
              <w:t>Риск нарушения антимонопольного законодательства в сфере архитектуры, строительства, транспорта, городского хозяйства администрации Алексеевского муниципального округа</w:t>
            </w:r>
          </w:p>
        </w:tc>
        <w:tc>
          <w:tcPr>
            <w:tcW w:w="6379" w:type="dxa"/>
          </w:tcPr>
          <w:p w:rsidR="004A0E54" w:rsidRPr="00034AB8" w:rsidRDefault="004A0E54" w:rsidP="004F573F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A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Изучение нормативной  базы в сфере </w:t>
            </w:r>
            <w:r w:rsidRPr="00034AB8">
              <w:rPr>
                <w:rFonts w:ascii="Times New Roman" w:hAnsi="Times New Roman" w:cs="Times New Roman"/>
              </w:rPr>
              <w:t xml:space="preserve"> </w:t>
            </w:r>
            <w:r w:rsidRPr="00034AB8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архитектуры, строительства, транспорта, городского хозяйства администрации Алексеевского муниципального округа </w:t>
            </w:r>
          </w:p>
        </w:tc>
        <w:tc>
          <w:tcPr>
            <w:tcW w:w="1984" w:type="dxa"/>
          </w:tcPr>
          <w:p w:rsidR="004A0E54" w:rsidRPr="00034AB8" w:rsidRDefault="004A0E54" w:rsidP="004F573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34AB8">
              <w:rPr>
                <w:rFonts w:ascii="Times New Roman" w:hAnsi="Times New Roman" w:cs="Times New Roman"/>
                <w:bCs/>
                <w:sz w:val="20"/>
                <w:szCs w:val="20"/>
              </w:rPr>
              <w:t>В течение 2025 года</w:t>
            </w:r>
          </w:p>
        </w:tc>
        <w:tc>
          <w:tcPr>
            <w:tcW w:w="4253" w:type="dxa"/>
          </w:tcPr>
          <w:p w:rsidR="004A0E54" w:rsidRPr="00034AB8" w:rsidRDefault="004A0E54" w:rsidP="004F573F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34AB8">
              <w:rPr>
                <w:rFonts w:ascii="Times New Roman" w:hAnsi="Times New Roman" w:cs="Times New Roman"/>
              </w:rPr>
              <w:t>Комитет строительства и транспорта администрации Алексеевского муниципального округа</w:t>
            </w:r>
          </w:p>
        </w:tc>
      </w:tr>
      <w:tr w:rsidR="004A0E54" w:rsidRPr="00A0302A" w:rsidTr="00BF7C18">
        <w:trPr>
          <w:trHeight w:val="2820"/>
        </w:trPr>
        <w:tc>
          <w:tcPr>
            <w:tcW w:w="675" w:type="dxa"/>
          </w:tcPr>
          <w:p w:rsidR="004A0E54" w:rsidRPr="009E179D" w:rsidRDefault="004A0E54" w:rsidP="004A0E54">
            <w:pPr>
              <w:jc w:val="center"/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 w:rsidRPr="009E179D"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  <w:t>19.1</w:t>
            </w:r>
          </w:p>
        </w:tc>
        <w:tc>
          <w:tcPr>
            <w:tcW w:w="2127" w:type="dxa"/>
          </w:tcPr>
          <w:p w:rsidR="004A0E54" w:rsidRPr="000C357B" w:rsidRDefault="004A0E54" w:rsidP="004A0E54">
            <w:pPr>
              <w:rPr>
                <w:b/>
                <w:bCs/>
                <w:sz w:val="20"/>
                <w:szCs w:val="20"/>
              </w:rPr>
            </w:pPr>
            <w:r w:rsidRPr="000C357B">
              <w:rPr>
                <w:rFonts w:ascii="11" w:hAnsi="11"/>
                <w:sz w:val="21"/>
                <w:szCs w:val="21"/>
              </w:rPr>
              <w:t>Риск нарушения антимонопольного законодательства при заключении муниципальных контрактов с перевозчиками, обслуживающими муниципальные маршруты в городском и пригородном сообщении</w:t>
            </w:r>
          </w:p>
        </w:tc>
        <w:tc>
          <w:tcPr>
            <w:tcW w:w="6379" w:type="dxa"/>
          </w:tcPr>
          <w:p w:rsidR="004A0E54" w:rsidRPr="00034AB8" w:rsidRDefault="004A0E54" w:rsidP="004A0E54">
            <w:pPr>
              <w:rPr>
                <w:rFonts w:ascii="11" w:hAnsi="11"/>
                <w:sz w:val="21"/>
                <w:szCs w:val="21"/>
              </w:rPr>
            </w:pPr>
            <w:r w:rsidRPr="00034AB8">
              <w:rPr>
                <w:rFonts w:ascii="11" w:hAnsi="11"/>
                <w:sz w:val="21"/>
                <w:szCs w:val="21"/>
              </w:rPr>
              <w:t>1. Проведение внутреннего контроля</w:t>
            </w:r>
          </w:p>
          <w:p w:rsidR="004A0E54" w:rsidRPr="00034AB8" w:rsidRDefault="004A0E54" w:rsidP="004A0E54">
            <w:pPr>
              <w:rPr>
                <w:rFonts w:ascii="11" w:hAnsi="11"/>
                <w:sz w:val="21"/>
                <w:szCs w:val="21"/>
              </w:rPr>
            </w:pPr>
            <w:r w:rsidRPr="00034AB8">
              <w:rPr>
                <w:rFonts w:ascii="11" w:hAnsi="11"/>
                <w:sz w:val="21"/>
                <w:szCs w:val="21"/>
              </w:rPr>
              <w:t>2. Осуществление контроля  соблюдения действующего антимонопольного законодательства</w:t>
            </w:r>
          </w:p>
          <w:p w:rsidR="004A0E54" w:rsidRPr="00034AB8" w:rsidRDefault="004A0E54" w:rsidP="004A0E54">
            <w:pPr>
              <w:rPr>
                <w:rFonts w:ascii="11" w:hAnsi="11"/>
                <w:sz w:val="21"/>
                <w:szCs w:val="21"/>
              </w:rPr>
            </w:pPr>
            <w:r w:rsidRPr="00034AB8">
              <w:rPr>
                <w:rFonts w:ascii="11" w:hAnsi="11"/>
                <w:sz w:val="21"/>
                <w:szCs w:val="21"/>
              </w:rPr>
              <w:t>3. Мониторинг и анализ практики применения антимонопольного законодательства</w:t>
            </w:r>
          </w:p>
          <w:p w:rsidR="004A0E54" w:rsidRPr="00034AB8" w:rsidRDefault="004A0E54" w:rsidP="004A0E54">
            <w:pPr>
              <w:rPr>
                <w:rFonts w:ascii="11" w:hAnsi="11"/>
                <w:sz w:val="21"/>
                <w:szCs w:val="21"/>
              </w:rPr>
            </w:pPr>
            <w:r w:rsidRPr="00034AB8">
              <w:rPr>
                <w:rFonts w:ascii="11" w:hAnsi="11"/>
                <w:sz w:val="21"/>
                <w:szCs w:val="21"/>
              </w:rPr>
              <w:t>4. Исключение личной заинтересованности, конфликта интересов;</w:t>
            </w:r>
          </w:p>
          <w:p w:rsidR="004A0E54" w:rsidRPr="00034AB8" w:rsidRDefault="004A0E54" w:rsidP="004A0E54">
            <w:pPr>
              <w:rPr>
                <w:rFonts w:ascii="11" w:hAnsi="11"/>
                <w:sz w:val="21"/>
                <w:szCs w:val="21"/>
              </w:rPr>
            </w:pPr>
            <w:r w:rsidRPr="00034AB8">
              <w:rPr>
                <w:rFonts w:ascii="11" w:hAnsi="11"/>
                <w:sz w:val="21"/>
                <w:szCs w:val="21"/>
              </w:rPr>
              <w:t xml:space="preserve">5.  Повышение квалификации сотрудников. </w:t>
            </w:r>
          </w:p>
          <w:p w:rsidR="004A0E54" w:rsidRPr="00034AB8" w:rsidRDefault="004A0E54" w:rsidP="004A0E54">
            <w:pPr>
              <w:rPr>
                <w:bCs/>
                <w:sz w:val="20"/>
                <w:szCs w:val="20"/>
              </w:rPr>
            </w:pPr>
          </w:p>
        </w:tc>
        <w:tc>
          <w:tcPr>
            <w:tcW w:w="1984" w:type="dxa"/>
          </w:tcPr>
          <w:p w:rsidR="004A0E54" w:rsidRPr="00034AB8" w:rsidRDefault="004A0E54" w:rsidP="004A0E54">
            <w:pPr>
              <w:jc w:val="center"/>
              <w:rPr>
                <w:bCs/>
                <w:sz w:val="20"/>
                <w:szCs w:val="20"/>
              </w:rPr>
            </w:pPr>
            <w:r w:rsidRPr="00034AB8">
              <w:rPr>
                <w:rFonts w:ascii="11" w:hAnsi="11"/>
                <w:bCs/>
                <w:sz w:val="21"/>
                <w:szCs w:val="21"/>
              </w:rPr>
              <w:t>В течение 2025 года</w:t>
            </w:r>
          </w:p>
        </w:tc>
        <w:tc>
          <w:tcPr>
            <w:tcW w:w="4253" w:type="dxa"/>
          </w:tcPr>
          <w:p w:rsidR="004A0E54" w:rsidRPr="00034AB8" w:rsidRDefault="009E179D" w:rsidP="004A0E5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E179D">
              <w:rPr>
                <w:rFonts w:ascii="Times New Roman" w:hAnsi="Times New Roman" w:cs="Times New Roman"/>
              </w:rPr>
              <w:t>Комитет строительства и транспорта администрации Алексеевского муниципального округа</w:t>
            </w:r>
          </w:p>
        </w:tc>
      </w:tr>
      <w:tr w:rsidR="007C7714" w:rsidRPr="00A0302A" w:rsidTr="00BF7C18">
        <w:trPr>
          <w:trHeight w:val="2820"/>
        </w:trPr>
        <w:tc>
          <w:tcPr>
            <w:tcW w:w="675" w:type="dxa"/>
          </w:tcPr>
          <w:p w:rsidR="00E72B4C" w:rsidRPr="00A0302A" w:rsidRDefault="004A0E54" w:rsidP="00A5564E">
            <w:pPr>
              <w:jc w:val="center"/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</w:pPr>
            <w:r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  <w:t>20</w:t>
            </w:r>
            <w:r w:rsidR="00A5564E" w:rsidRPr="00A0302A">
              <w:rPr>
                <w:rFonts w:ascii="11" w:eastAsia="Times New Roman" w:hAnsi="11" w:cs="Times New Roman"/>
                <w:bCs/>
                <w:color w:val="000000" w:themeColor="text1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127" w:type="dxa"/>
          </w:tcPr>
          <w:p w:rsidR="00E72B4C" w:rsidRPr="000C357B" w:rsidRDefault="00E72B4C" w:rsidP="002D1E35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C357B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Риск нарушения антимонопольного законодательства в сфере предоставления грантов.</w:t>
            </w:r>
          </w:p>
        </w:tc>
        <w:tc>
          <w:tcPr>
            <w:tcW w:w="6379" w:type="dxa"/>
          </w:tcPr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1. Проведение внутреннего контроля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2. Осуществление контроля  соблюдения действующего антимонопольного законодательства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3. Мониторинг и анализ практики применения антимонопольного законодательства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4. Исключение личной заинтересованности, конфликта интересов;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5. Соблюдение сроков  проведения конкурса;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6. Повышение квалификации сотрудников. 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7. </w:t>
            </w:r>
            <w:proofErr w:type="gramStart"/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Изучение нормативной правовой базы в сфере предоставления грантов (постановление Правительства Белгородской области от 13 мая 2019 года № 192-пп «О реализации регионального проекта «Акселерация субъектов малого и среднего предпринимательства»,</w:t>
            </w:r>
            <w:proofErr w:type="gramEnd"/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постановление Правительства Белгородской области от 24 марта 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lastRenderedPageBreak/>
              <w:t>2014 года № 114-пп «О реализации мероприятий по развитию семейных ферм на базе крестьянских (фермерских) хозяйств Белгородской области»,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постановление Правительства Белгородской области от 22 июня 2015 года № 251-пп «О реализации мероприятий по развитию сельскохозяйственной кооперации Белгородской области»,</w:t>
            </w:r>
          </w:p>
          <w:p w:rsidR="001962FE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постановление Правительства Белгородской области от 19 мая 2021 года № 130-пп «О реализации мероприятий по предоставлению грантов «</w:t>
            </w:r>
            <w:proofErr w:type="spellStart"/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Агропрогресс</w:t>
            </w:r>
            <w:proofErr w:type="spellEnd"/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» в Белгородской области»</w:t>
            </w:r>
          </w:p>
          <w:p w:rsidR="00E72B4C" w:rsidRPr="00034AB8" w:rsidRDefault="001962FE" w:rsidP="001962FE">
            <w:pPr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постановление Правительства Белгородской области от 20 июня 2022г. № 363-пп «Об утверждении порядка предоставления грантов «</w:t>
            </w:r>
            <w:proofErr w:type="spellStart"/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Агротуризм</w:t>
            </w:r>
            <w:proofErr w:type="spellEnd"/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» в Белгородской области»).</w:t>
            </w:r>
          </w:p>
        </w:tc>
        <w:tc>
          <w:tcPr>
            <w:tcW w:w="1984" w:type="dxa"/>
          </w:tcPr>
          <w:p w:rsidR="00295AB2" w:rsidRPr="00034AB8" w:rsidRDefault="00E72B4C" w:rsidP="00807152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lastRenderedPageBreak/>
              <w:t>В течение 202</w:t>
            </w:r>
            <w:r w:rsidR="00BE72C8"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>5</w:t>
            </w:r>
          </w:p>
          <w:p w:rsidR="00E72B4C" w:rsidRPr="00034AB8" w:rsidRDefault="00E72B4C" w:rsidP="00807152">
            <w:pPr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bCs/>
                <w:sz w:val="21"/>
                <w:szCs w:val="21"/>
                <w:lang w:eastAsia="ru-RU"/>
              </w:rPr>
              <w:t xml:space="preserve"> года</w:t>
            </w:r>
          </w:p>
        </w:tc>
        <w:tc>
          <w:tcPr>
            <w:tcW w:w="4253" w:type="dxa"/>
          </w:tcPr>
          <w:p w:rsidR="00E72B4C" w:rsidRPr="00034AB8" w:rsidRDefault="00E72B4C" w:rsidP="006033FC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</w:pP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Отдел развития малых форм хозяйствования комитета АПК и природопользования администрации Алексеевского </w:t>
            </w:r>
            <w:r w:rsidR="00BE72C8"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>муниципального</w:t>
            </w:r>
            <w:r w:rsidRPr="00034AB8">
              <w:rPr>
                <w:rFonts w:ascii="11" w:eastAsia="Times New Roman" w:hAnsi="11" w:cs="Times New Roman"/>
                <w:sz w:val="21"/>
                <w:szCs w:val="21"/>
                <w:lang w:eastAsia="ru-RU"/>
              </w:rPr>
              <w:t xml:space="preserve"> округа</w:t>
            </w:r>
          </w:p>
        </w:tc>
      </w:tr>
    </w:tbl>
    <w:p w:rsidR="00CE449C" w:rsidRPr="00DB7C27" w:rsidRDefault="00CE449C" w:rsidP="00C45A6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0"/>
          <w:szCs w:val="20"/>
        </w:rPr>
        <w:sectPr w:rsidR="00CE449C" w:rsidRPr="00DB7C27" w:rsidSect="00CA40E5">
          <w:pgSz w:w="16840" w:h="11900" w:orient="landscape" w:code="9"/>
          <w:pgMar w:top="1418" w:right="567" w:bottom="1134" w:left="1134" w:header="0" w:footer="6" w:gutter="0"/>
          <w:cols w:space="720"/>
          <w:noEndnote/>
          <w:titlePg/>
          <w:docGrid w:linePitch="360"/>
        </w:sect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CE449C" w:rsidRPr="00B54CFF" w:rsidRDefault="00B54CFF" w:rsidP="002E085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0"/>
          <w:szCs w:val="20"/>
        </w:rPr>
      </w:pPr>
      <w:r w:rsidRPr="00B54CFF">
        <w:rPr>
          <w:rFonts w:ascii="Times New Roman" w:hAnsi="Times New Roman" w:cs="Times New Roman"/>
          <w:sz w:val="20"/>
          <w:szCs w:val="20"/>
        </w:rPr>
        <w:lastRenderedPageBreak/>
        <w:t>20</w:t>
      </w:r>
    </w:p>
    <w:tbl>
      <w:tblPr>
        <w:tblStyle w:val="a3"/>
        <w:tblW w:w="0" w:type="auto"/>
        <w:tblInd w:w="16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24"/>
        <w:gridCol w:w="4300"/>
      </w:tblGrid>
      <w:tr w:rsidR="009F129D" w:rsidRPr="002466B0" w:rsidTr="0010029E">
        <w:tc>
          <w:tcPr>
            <w:tcW w:w="3924" w:type="dxa"/>
          </w:tcPr>
          <w:p w:rsidR="009F129D" w:rsidRPr="00DB7C27" w:rsidRDefault="009F129D" w:rsidP="009B40A3">
            <w:pPr>
              <w:widowControl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300" w:type="dxa"/>
          </w:tcPr>
          <w:p w:rsidR="009F129D" w:rsidRPr="002466B0" w:rsidRDefault="009F129D" w:rsidP="009B40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2466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Приложение </w:t>
            </w:r>
            <w:r w:rsidR="002466B0" w:rsidRPr="002466B0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  <w:t xml:space="preserve"> 3</w:t>
            </w:r>
          </w:p>
          <w:p w:rsidR="002466B0" w:rsidRPr="002466B0" w:rsidRDefault="002466B0" w:rsidP="009B40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  <w:lang w:eastAsia="ru-RU"/>
              </w:rPr>
            </w:pPr>
          </w:p>
          <w:p w:rsidR="0010029E" w:rsidRPr="0010029E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02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УТВЕРЖДЕН</w:t>
            </w:r>
          </w:p>
          <w:p w:rsidR="0010029E" w:rsidRPr="0010029E" w:rsidRDefault="0010029E" w:rsidP="00E93F4C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02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распоряжением администрации Алексеевского </w:t>
            </w:r>
            <w:r w:rsidR="002E12D6" w:rsidRPr="002E12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муниципального </w:t>
            </w:r>
            <w:r w:rsidRPr="001002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округа</w:t>
            </w:r>
          </w:p>
          <w:p w:rsidR="0010029E" w:rsidRPr="0010029E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02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от ____________ 202</w:t>
            </w:r>
            <w:r w:rsidR="002E12D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  <w:r w:rsidRPr="001002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г.</w:t>
            </w:r>
          </w:p>
          <w:p w:rsidR="0010029E" w:rsidRPr="0010029E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9F129D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0029E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№ ____</w:t>
            </w:r>
          </w:p>
          <w:p w:rsidR="0010029E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0029E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0029E" w:rsidRPr="002466B0" w:rsidRDefault="0010029E" w:rsidP="0010029E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9F129D" w:rsidRPr="00DB7C27" w:rsidRDefault="009F129D" w:rsidP="009F12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DB7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Перечень ключевых </w:t>
      </w:r>
      <w:proofErr w:type="gramStart"/>
      <w:r w:rsidRPr="00DB7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показателей эффективности функционирования системы внутреннего обеспечения соответствия</w:t>
      </w:r>
      <w:proofErr w:type="gramEnd"/>
      <w:r w:rsidRPr="00DB7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требованиям антимонопольного законодательства деятельности администрации Алексе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евского </w:t>
      </w:r>
      <w:r w:rsidR="00CA4F8F" w:rsidRPr="00CA4F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округа на 202</w:t>
      </w:r>
      <w:r w:rsidR="00CA4F8F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5</w:t>
      </w:r>
      <w:r w:rsidRPr="00DB7C27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год</w:t>
      </w:r>
    </w:p>
    <w:p w:rsidR="009F129D" w:rsidRPr="00DB7C27" w:rsidRDefault="009F129D" w:rsidP="009F129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95"/>
        <w:gridCol w:w="7130"/>
        <w:gridCol w:w="1873"/>
      </w:tblGrid>
      <w:tr w:rsidR="009F129D" w:rsidRPr="00DB7C27" w:rsidTr="005F034A">
        <w:tc>
          <w:tcPr>
            <w:tcW w:w="495" w:type="dxa"/>
            <w:vAlign w:val="center"/>
          </w:tcPr>
          <w:p w:rsidR="009F129D" w:rsidRPr="00DB7C27" w:rsidRDefault="009F129D" w:rsidP="009B40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7130" w:type="dxa"/>
            <w:vAlign w:val="center"/>
          </w:tcPr>
          <w:p w:rsidR="009F129D" w:rsidRPr="00DB7C27" w:rsidRDefault="009F129D" w:rsidP="009B40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ключевого показателя эффективности</w:t>
            </w:r>
          </w:p>
        </w:tc>
        <w:tc>
          <w:tcPr>
            <w:tcW w:w="1873" w:type="dxa"/>
            <w:vAlign w:val="center"/>
          </w:tcPr>
          <w:p w:rsidR="009F129D" w:rsidRPr="00DB7C27" w:rsidRDefault="009F129D" w:rsidP="009B40A3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Целевые значения ключевого показателя эффективности</w:t>
            </w:r>
          </w:p>
        </w:tc>
      </w:tr>
      <w:tr w:rsidR="009F129D" w:rsidRPr="00CC4D67" w:rsidTr="005F034A">
        <w:tc>
          <w:tcPr>
            <w:tcW w:w="9498" w:type="dxa"/>
            <w:gridSpan w:val="3"/>
          </w:tcPr>
          <w:p w:rsidR="009F129D" w:rsidRPr="00DB7C27" w:rsidRDefault="009F129D" w:rsidP="00CA4F8F">
            <w:pPr>
              <w:pStyle w:val="a4"/>
              <w:numPr>
                <w:ilvl w:val="0"/>
                <w:numId w:val="33"/>
              </w:num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Ключевые показатели эффективности для всех структурных подразделений администрации Алексеевского </w:t>
            </w:r>
            <w:r w:rsidR="00CA4F8F" w:rsidRPr="00CA4F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Pr="00DB7C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округа</w:t>
            </w:r>
          </w:p>
        </w:tc>
      </w:tr>
      <w:tr w:rsidR="009F129D" w:rsidRPr="00CC4D67" w:rsidTr="005F034A">
        <w:trPr>
          <w:trHeight w:val="509"/>
        </w:trPr>
        <w:tc>
          <w:tcPr>
            <w:tcW w:w="495" w:type="dxa"/>
          </w:tcPr>
          <w:p w:rsidR="009F129D" w:rsidRPr="0092519D" w:rsidRDefault="009F129D" w:rsidP="009B4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130" w:type="dxa"/>
          </w:tcPr>
          <w:p w:rsidR="009F129D" w:rsidRPr="0092519D" w:rsidRDefault="009F129D" w:rsidP="009B40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нарушений антимонопольного законодательства, допущенных администрацией Алексеевского </w:t>
            </w:r>
            <w:r w:rsidR="00CA4F8F" w:rsidRPr="00CA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</w:p>
        </w:tc>
        <w:tc>
          <w:tcPr>
            <w:tcW w:w="1873" w:type="dxa"/>
            <w:vAlign w:val="center"/>
          </w:tcPr>
          <w:p w:rsidR="009F129D" w:rsidRPr="0092519D" w:rsidRDefault="009F129D" w:rsidP="009B4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</w:t>
            </w: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9F129D" w:rsidRPr="00CC4D67" w:rsidTr="005F034A">
        <w:tc>
          <w:tcPr>
            <w:tcW w:w="9498" w:type="dxa"/>
            <w:gridSpan w:val="3"/>
          </w:tcPr>
          <w:p w:rsidR="009F129D" w:rsidRPr="0092519D" w:rsidRDefault="009F129D" w:rsidP="009B40A3">
            <w:pPr>
              <w:pStyle w:val="a4"/>
              <w:numPr>
                <w:ilvl w:val="0"/>
                <w:numId w:val="33"/>
              </w:num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2519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Ключевой показатель эффективности для</w:t>
            </w:r>
            <w:r w:rsidRPr="0092519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уполномоченных подразделений</w:t>
            </w:r>
          </w:p>
        </w:tc>
      </w:tr>
      <w:tr w:rsidR="009F129D" w:rsidRPr="00CC4D67" w:rsidTr="005F034A">
        <w:tc>
          <w:tcPr>
            <w:tcW w:w="495" w:type="dxa"/>
          </w:tcPr>
          <w:p w:rsidR="009F129D" w:rsidRPr="0092519D" w:rsidRDefault="009F129D" w:rsidP="009B4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7130" w:type="dxa"/>
          </w:tcPr>
          <w:p w:rsidR="009F129D" w:rsidRPr="0092519D" w:rsidRDefault="009F129D" w:rsidP="009B40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сотрудников администрации Алексеевского </w:t>
            </w:r>
            <w:r w:rsidR="00CA4F8F" w:rsidRPr="00CA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принявших участие в обучающих мероприятиях по основам антимонопольного законодательства, организации и функционированию антимонопольного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Алексеевского </w:t>
            </w:r>
            <w:r w:rsidR="00CA4F8F" w:rsidRPr="00CA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 w:rsidRPr="009251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%</w:t>
            </w:r>
          </w:p>
        </w:tc>
        <w:tc>
          <w:tcPr>
            <w:tcW w:w="1873" w:type="dxa"/>
            <w:vAlign w:val="center"/>
          </w:tcPr>
          <w:p w:rsidR="009F129D" w:rsidRPr="0092519D" w:rsidRDefault="0025291E" w:rsidP="003C48F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3C48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98,0</w:t>
            </w:r>
          </w:p>
        </w:tc>
      </w:tr>
      <w:tr w:rsidR="009F129D" w:rsidRPr="00CC4D67" w:rsidTr="005F034A">
        <w:tc>
          <w:tcPr>
            <w:tcW w:w="495" w:type="dxa"/>
          </w:tcPr>
          <w:p w:rsidR="009F129D" w:rsidRPr="0092519D" w:rsidRDefault="009F129D" w:rsidP="009B40A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130" w:type="dxa"/>
          </w:tcPr>
          <w:p w:rsidR="009F129D" w:rsidRPr="0092519D" w:rsidRDefault="009F129D" w:rsidP="009B40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проектов нормативных правовых актов, размещенных в разделе «Антимонопольный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официального сайта органов местного самоуправления администрации Алексеевского </w:t>
            </w:r>
            <w:r w:rsidR="00CA4F8F" w:rsidRPr="00CA4F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округа в рамках проведения анализа на предмет выявления рисков нарушения антимонопольного законодательства, %</w:t>
            </w:r>
            <w:proofErr w:type="gramEnd"/>
          </w:p>
        </w:tc>
        <w:tc>
          <w:tcPr>
            <w:tcW w:w="1873" w:type="dxa"/>
            <w:vAlign w:val="center"/>
          </w:tcPr>
          <w:p w:rsidR="009F129D" w:rsidRPr="0092519D" w:rsidRDefault="009F129D" w:rsidP="009B40A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:rsidR="009F129D" w:rsidRDefault="009F129D" w:rsidP="009F129D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9F129D" w:rsidRPr="00CC4D67" w:rsidRDefault="009F129D" w:rsidP="005F034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CC4D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Примечание: перечень ключевых </w:t>
      </w:r>
      <w:proofErr w:type="gramStart"/>
      <w:r w:rsidRPr="00CC4D6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показателей эффективности функционирования системы внутреннего обеспечения соответствия</w:t>
      </w:r>
      <w:proofErr w:type="gramEnd"/>
      <w:r w:rsidRPr="00CC4D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требованиям антимонопольного законодательства деятельности администрации Алексеевского </w:t>
      </w:r>
      <w:r w:rsidR="00CA4F8F" w:rsidRPr="00CA4F8F">
        <w:rPr>
          <w:rFonts w:ascii="Times New Roman" w:eastAsia="Times New Roman" w:hAnsi="Times New Roman" w:cs="Times New Roman"/>
          <w:sz w:val="27"/>
          <w:szCs w:val="27"/>
          <w:lang w:eastAsia="ru-RU"/>
        </w:rPr>
        <w:t>муниципального</w:t>
      </w:r>
      <w:r w:rsidRPr="00CC4D6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округа и методика их расчетов утверждены постановлением администрации Алексеевского городского округа от 27 июня 2019 года № 702.</w:t>
      </w:r>
    </w:p>
    <w:p w:rsidR="004B123F" w:rsidRPr="00CC4D67" w:rsidRDefault="004B123F" w:rsidP="00482E32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4B123F" w:rsidRPr="00CC4D67" w:rsidSect="00CE449C">
      <w:pgSz w:w="11900" w:h="16840" w:code="9"/>
      <w:pgMar w:top="1134" w:right="567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E29" w:rsidRDefault="00057E29" w:rsidP="001E48AB">
      <w:pPr>
        <w:spacing w:after="0" w:line="240" w:lineRule="auto"/>
      </w:pPr>
      <w:r>
        <w:separator/>
      </w:r>
    </w:p>
  </w:endnote>
  <w:endnote w:type="continuationSeparator" w:id="0">
    <w:p w:rsidR="00057E29" w:rsidRDefault="00057E29" w:rsidP="001E4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1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3F" w:rsidRDefault="004F573F">
    <w:pPr>
      <w:pStyle w:val="a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3F" w:rsidRDefault="004F573F">
    <w:pPr>
      <w:pStyle w:val="a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3F" w:rsidRDefault="004F573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E29" w:rsidRDefault="00057E29" w:rsidP="001E48AB">
      <w:pPr>
        <w:spacing w:after="0" w:line="240" w:lineRule="auto"/>
      </w:pPr>
      <w:r>
        <w:separator/>
      </w:r>
    </w:p>
  </w:footnote>
  <w:footnote w:type="continuationSeparator" w:id="0">
    <w:p w:rsidR="00057E29" w:rsidRDefault="00057E29" w:rsidP="001E48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3F" w:rsidRDefault="004F573F">
    <w:pPr>
      <w:pStyle w:val="a8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4F573F" w:rsidRDefault="004F573F">
    <w:pPr>
      <w:pStyle w:val="a8"/>
    </w:pPr>
  </w:p>
  <w:p w:rsidR="004F573F" w:rsidRDefault="004F573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73F" w:rsidRDefault="004F573F" w:rsidP="00125899">
    <w:pPr>
      <w:pStyle w:val="a8"/>
      <w:jc w:val="left"/>
    </w:pPr>
  </w:p>
  <w:p w:rsidR="004F573F" w:rsidRDefault="004F573F" w:rsidP="00125899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55633">
      <w:rPr>
        <w:noProof/>
      </w:rPr>
      <w:t>2</w:t>
    </w:r>
    <w:r>
      <w:rPr>
        <w:noProof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715509"/>
      <w:docPartObj>
        <w:docPartGallery w:val="Page Numbers (Top of Page)"/>
        <w:docPartUnique/>
      </w:docPartObj>
    </w:sdtPr>
    <w:sdtEndPr/>
    <w:sdtContent>
      <w:p w:rsidR="004F573F" w:rsidRDefault="004F573F">
        <w:pPr>
          <w:pStyle w:val="a8"/>
          <w:jc w:val="center"/>
        </w:pPr>
      </w:p>
      <w:p w:rsidR="004F573F" w:rsidRDefault="004F573F">
        <w:pPr>
          <w:pStyle w:val="a8"/>
          <w:jc w:val="center"/>
        </w:pPr>
      </w:p>
      <w:p w:rsidR="004F573F" w:rsidRDefault="00057E29">
        <w:pPr>
          <w:pStyle w:val="a8"/>
          <w:jc w:val="center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6A17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01390E"/>
    <w:multiLevelType w:val="multilevel"/>
    <w:tmpl w:val="06BE068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7386C99"/>
    <w:multiLevelType w:val="hybridMultilevel"/>
    <w:tmpl w:val="3EF4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237D40"/>
    <w:multiLevelType w:val="multilevel"/>
    <w:tmpl w:val="AAE45CF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A54367E"/>
    <w:multiLevelType w:val="multilevel"/>
    <w:tmpl w:val="218EB08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35"/>
        </w:tabs>
        <w:ind w:left="1935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7">
    <w:nsid w:val="1D8B130A"/>
    <w:multiLevelType w:val="hybridMultilevel"/>
    <w:tmpl w:val="90B4E03C"/>
    <w:lvl w:ilvl="0" w:tplc="DF9C0C4E">
      <w:start w:val="2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2457445"/>
    <w:multiLevelType w:val="singleLevel"/>
    <w:tmpl w:val="93F24C56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681958"/>
    <w:multiLevelType w:val="hybridMultilevel"/>
    <w:tmpl w:val="C396C804"/>
    <w:lvl w:ilvl="0" w:tplc="DC6A7D56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2DA132F3"/>
    <w:multiLevelType w:val="singleLevel"/>
    <w:tmpl w:val="C79088D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64757B"/>
    <w:multiLevelType w:val="singleLevel"/>
    <w:tmpl w:val="9D12212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34363C75"/>
    <w:multiLevelType w:val="multilevel"/>
    <w:tmpl w:val="BB903A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sz w:val="20"/>
        <w:szCs w:val="2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5">
    <w:nsid w:val="35E9575A"/>
    <w:multiLevelType w:val="hybridMultilevel"/>
    <w:tmpl w:val="4C525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8D5EFE"/>
    <w:multiLevelType w:val="hybridMultilevel"/>
    <w:tmpl w:val="704A65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DF1476"/>
    <w:multiLevelType w:val="multilevel"/>
    <w:tmpl w:val="10D28B1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E657EA"/>
    <w:multiLevelType w:val="multilevel"/>
    <w:tmpl w:val="45FEA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3FF569F8"/>
    <w:multiLevelType w:val="multilevel"/>
    <w:tmpl w:val="14B479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67762C"/>
    <w:multiLevelType w:val="hybridMultilevel"/>
    <w:tmpl w:val="B518E79E"/>
    <w:lvl w:ilvl="0" w:tplc="5A4EFE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40B2186"/>
    <w:multiLevelType w:val="singleLevel"/>
    <w:tmpl w:val="DEE6C5AA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48D5446C"/>
    <w:multiLevelType w:val="hybridMultilevel"/>
    <w:tmpl w:val="9BB04442"/>
    <w:lvl w:ilvl="0" w:tplc="08E0F668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026F88"/>
    <w:multiLevelType w:val="hybridMultilevel"/>
    <w:tmpl w:val="3162FEDC"/>
    <w:lvl w:ilvl="0" w:tplc="1C6CC78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2FE2827"/>
    <w:multiLevelType w:val="hybridMultilevel"/>
    <w:tmpl w:val="B03EB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6467467"/>
    <w:multiLevelType w:val="hybridMultilevel"/>
    <w:tmpl w:val="1FE88326"/>
    <w:lvl w:ilvl="0" w:tplc="754AF7E2">
      <w:start w:val="6"/>
      <w:numFmt w:val="bullet"/>
      <w:lvlText w:val="-"/>
      <w:lvlJc w:val="left"/>
      <w:pPr>
        <w:tabs>
          <w:tab w:val="num" w:pos="1620"/>
        </w:tabs>
        <w:ind w:left="1620" w:hanging="90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588241C1"/>
    <w:multiLevelType w:val="multilevel"/>
    <w:tmpl w:val="71B8FB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58992730"/>
    <w:multiLevelType w:val="hybridMultilevel"/>
    <w:tmpl w:val="4D5E7B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007C49"/>
    <w:multiLevelType w:val="multilevel"/>
    <w:tmpl w:val="8116A22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BD41E16"/>
    <w:multiLevelType w:val="multilevel"/>
    <w:tmpl w:val="639CB70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DB06744"/>
    <w:multiLevelType w:val="hybridMultilevel"/>
    <w:tmpl w:val="3B36F7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43E5B52"/>
    <w:multiLevelType w:val="hybridMultilevel"/>
    <w:tmpl w:val="7B004A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761BE6"/>
    <w:multiLevelType w:val="singleLevel"/>
    <w:tmpl w:val="DF22D08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4">
    <w:nsid w:val="664E13DB"/>
    <w:multiLevelType w:val="hybridMultilevel"/>
    <w:tmpl w:val="3D1CCC86"/>
    <w:lvl w:ilvl="0" w:tplc="FE9AF4A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E72AC5"/>
    <w:multiLevelType w:val="hybridMultilevel"/>
    <w:tmpl w:val="60DE92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64F84"/>
    <w:multiLevelType w:val="multilevel"/>
    <w:tmpl w:val="89482E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0"/>
  </w:num>
  <w:num w:numId="2">
    <w:abstractNumId w:val="18"/>
  </w:num>
  <w:num w:numId="3">
    <w:abstractNumId w:val="36"/>
  </w:num>
  <w:num w:numId="4">
    <w:abstractNumId w:val="13"/>
  </w:num>
  <w:num w:numId="5">
    <w:abstractNumId w:val="11"/>
  </w:num>
  <w:num w:numId="6">
    <w:abstractNumId w:val="8"/>
  </w:num>
  <w:num w:numId="7">
    <w:abstractNumId w:val="33"/>
  </w:num>
  <w:num w:numId="8">
    <w:abstractNumId w:val="21"/>
  </w:num>
  <w:num w:numId="9">
    <w:abstractNumId w:val="7"/>
  </w:num>
  <w:num w:numId="10">
    <w:abstractNumId w:val="26"/>
  </w:num>
  <w:num w:numId="11">
    <w:abstractNumId w:val="6"/>
  </w:num>
  <w:num w:numId="12">
    <w:abstractNumId w:val="10"/>
  </w:num>
  <w:num w:numId="13">
    <w:abstractNumId w:val="32"/>
  </w:num>
  <w:num w:numId="14">
    <w:abstractNumId w:val="22"/>
  </w:num>
  <w:num w:numId="15">
    <w:abstractNumId w:val="17"/>
  </w:num>
  <w:num w:numId="16">
    <w:abstractNumId w:val="30"/>
  </w:num>
  <w:num w:numId="17">
    <w:abstractNumId w:val="3"/>
  </w:num>
  <w:num w:numId="18">
    <w:abstractNumId w:val="29"/>
  </w:num>
  <w:num w:numId="19">
    <w:abstractNumId w:val="19"/>
  </w:num>
  <w:num w:numId="20">
    <w:abstractNumId w:val="5"/>
  </w:num>
  <w:num w:numId="21">
    <w:abstractNumId w:val="34"/>
  </w:num>
  <w:num w:numId="22">
    <w:abstractNumId w:val="2"/>
  </w:num>
  <w:num w:numId="23">
    <w:abstractNumId w:val="12"/>
  </w:num>
  <w:num w:numId="24">
    <w:abstractNumId w:val="25"/>
  </w:num>
  <w:num w:numId="25">
    <w:abstractNumId w:val="23"/>
  </w:num>
  <w:num w:numId="26">
    <w:abstractNumId w:val="0"/>
  </w:num>
  <w:num w:numId="27">
    <w:abstractNumId w:val="35"/>
  </w:num>
  <w:num w:numId="28">
    <w:abstractNumId w:val="9"/>
  </w:num>
  <w:num w:numId="29">
    <w:abstractNumId w:val="1"/>
  </w:num>
  <w:num w:numId="30">
    <w:abstractNumId w:val="31"/>
  </w:num>
  <w:num w:numId="31">
    <w:abstractNumId w:val="28"/>
  </w:num>
  <w:num w:numId="32">
    <w:abstractNumId w:val="24"/>
  </w:num>
  <w:num w:numId="33">
    <w:abstractNumId w:val="15"/>
  </w:num>
  <w:num w:numId="34">
    <w:abstractNumId w:val="4"/>
  </w:num>
  <w:num w:numId="35">
    <w:abstractNumId w:val="14"/>
  </w:num>
  <w:num w:numId="36">
    <w:abstractNumId w:val="27"/>
  </w:num>
  <w:num w:numId="3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F25"/>
    <w:rsid w:val="00002C7B"/>
    <w:rsid w:val="00003092"/>
    <w:rsid w:val="00004E94"/>
    <w:rsid w:val="00011678"/>
    <w:rsid w:val="00014FBD"/>
    <w:rsid w:val="00020EE2"/>
    <w:rsid w:val="00022679"/>
    <w:rsid w:val="00022FFD"/>
    <w:rsid w:val="00024143"/>
    <w:rsid w:val="00025539"/>
    <w:rsid w:val="00030C4B"/>
    <w:rsid w:val="00034AB8"/>
    <w:rsid w:val="00034CEA"/>
    <w:rsid w:val="00035C40"/>
    <w:rsid w:val="0004070C"/>
    <w:rsid w:val="00041857"/>
    <w:rsid w:val="000437DE"/>
    <w:rsid w:val="000456B4"/>
    <w:rsid w:val="00050B0C"/>
    <w:rsid w:val="00050F47"/>
    <w:rsid w:val="0005314E"/>
    <w:rsid w:val="00054499"/>
    <w:rsid w:val="000551E3"/>
    <w:rsid w:val="00055633"/>
    <w:rsid w:val="00056110"/>
    <w:rsid w:val="00056392"/>
    <w:rsid w:val="00057883"/>
    <w:rsid w:val="00057E29"/>
    <w:rsid w:val="00064131"/>
    <w:rsid w:val="0006664E"/>
    <w:rsid w:val="0007160F"/>
    <w:rsid w:val="0007223C"/>
    <w:rsid w:val="0007236D"/>
    <w:rsid w:val="0007533A"/>
    <w:rsid w:val="00077BC6"/>
    <w:rsid w:val="00081B6D"/>
    <w:rsid w:val="0008298B"/>
    <w:rsid w:val="000844DD"/>
    <w:rsid w:val="00084782"/>
    <w:rsid w:val="00090086"/>
    <w:rsid w:val="00090414"/>
    <w:rsid w:val="00093B40"/>
    <w:rsid w:val="0009413E"/>
    <w:rsid w:val="000960CB"/>
    <w:rsid w:val="0009703F"/>
    <w:rsid w:val="000A085E"/>
    <w:rsid w:val="000A4441"/>
    <w:rsid w:val="000A4C75"/>
    <w:rsid w:val="000A7A4B"/>
    <w:rsid w:val="000B4DF6"/>
    <w:rsid w:val="000B53B5"/>
    <w:rsid w:val="000B57FD"/>
    <w:rsid w:val="000C0394"/>
    <w:rsid w:val="000C2AA8"/>
    <w:rsid w:val="000C357B"/>
    <w:rsid w:val="000C3E19"/>
    <w:rsid w:val="000D02BA"/>
    <w:rsid w:val="000D12FA"/>
    <w:rsid w:val="000D3A21"/>
    <w:rsid w:val="000D5A37"/>
    <w:rsid w:val="000E16D7"/>
    <w:rsid w:val="000E1950"/>
    <w:rsid w:val="000E241E"/>
    <w:rsid w:val="000F0F68"/>
    <w:rsid w:val="000F1340"/>
    <w:rsid w:val="000F1B0D"/>
    <w:rsid w:val="000F27C2"/>
    <w:rsid w:val="000F2E03"/>
    <w:rsid w:val="000F4914"/>
    <w:rsid w:val="000F580B"/>
    <w:rsid w:val="000F5E5B"/>
    <w:rsid w:val="00100057"/>
    <w:rsid w:val="0010029E"/>
    <w:rsid w:val="00105F04"/>
    <w:rsid w:val="00107C18"/>
    <w:rsid w:val="00111084"/>
    <w:rsid w:val="001129DB"/>
    <w:rsid w:val="00112A57"/>
    <w:rsid w:val="0011464A"/>
    <w:rsid w:val="00115677"/>
    <w:rsid w:val="00116C4A"/>
    <w:rsid w:val="00120462"/>
    <w:rsid w:val="0012170B"/>
    <w:rsid w:val="00122EE6"/>
    <w:rsid w:val="00123562"/>
    <w:rsid w:val="00124926"/>
    <w:rsid w:val="00124B33"/>
    <w:rsid w:val="00125899"/>
    <w:rsid w:val="00126248"/>
    <w:rsid w:val="0013013E"/>
    <w:rsid w:val="0013251A"/>
    <w:rsid w:val="00133421"/>
    <w:rsid w:val="001352D3"/>
    <w:rsid w:val="001357E1"/>
    <w:rsid w:val="001367D6"/>
    <w:rsid w:val="00136C0A"/>
    <w:rsid w:val="00136CFC"/>
    <w:rsid w:val="00140AB6"/>
    <w:rsid w:val="00141457"/>
    <w:rsid w:val="001417AB"/>
    <w:rsid w:val="0014249A"/>
    <w:rsid w:val="00143A98"/>
    <w:rsid w:val="00150051"/>
    <w:rsid w:val="001501B9"/>
    <w:rsid w:val="00150F59"/>
    <w:rsid w:val="001530F0"/>
    <w:rsid w:val="001574BE"/>
    <w:rsid w:val="001619F5"/>
    <w:rsid w:val="0016251E"/>
    <w:rsid w:val="00164A46"/>
    <w:rsid w:val="00177FFA"/>
    <w:rsid w:val="0018137B"/>
    <w:rsid w:val="001839BF"/>
    <w:rsid w:val="00185E18"/>
    <w:rsid w:val="0018739A"/>
    <w:rsid w:val="00187B03"/>
    <w:rsid w:val="00195786"/>
    <w:rsid w:val="001962FE"/>
    <w:rsid w:val="001965B3"/>
    <w:rsid w:val="001A0D40"/>
    <w:rsid w:val="001A3F5D"/>
    <w:rsid w:val="001A4704"/>
    <w:rsid w:val="001A6C13"/>
    <w:rsid w:val="001A6D98"/>
    <w:rsid w:val="001A6F40"/>
    <w:rsid w:val="001A763C"/>
    <w:rsid w:val="001B2DE9"/>
    <w:rsid w:val="001B4686"/>
    <w:rsid w:val="001B65BE"/>
    <w:rsid w:val="001B7AE3"/>
    <w:rsid w:val="001B7C6C"/>
    <w:rsid w:val="001C30A9"/>
    <w:rsid w:val="001C471D"/>
    <w:rsid w:val="001C51C8"/>
    <w:rsid w:val="001D1631"/>
    <w:rsid w:val="001D2C73"/>
    <w:rsid w:val="001D4F02"/>
    <w:rsid w:val="001D729C"/>
    <w:rsid w:val="001E1DE4"/>
    <w:rsid w:val="001E319F"/>
    <w:rsid w:val="001E3772"/>
    <w:rsid w:val="001E48AB"/>
    <w:rsid w:val="001E7A6E"/>
    <w:rsid w:val="001E7F40"/>
    <w:rsid w:val="001F048E"/>
    <w:rsid w:val="001F2367"/>
    <w:rsid w:val="002019F0"/>
    <w:rsid w:val="002030FA"/>
    <w:rsid w:val="00204921"/>
    <w:rsid w:val="00207A7A"/>
    <w:rsid w:val="002101A3"/>
    <w:rsid w:val="00210F1B"/>
    <w:rsid w:val="00211CBA"/>
    <w:rsid w:val="00212F14"/>
    <w:rsid w:val="002142B4"/>
    <w:rsid w:val="0021473B"/>
    <w:rsid w:val="00216174"/>
    <w:rsid w:val="002179C7"/>
    <w:rsid w:val="00222224"/>
    <w:rsid w:val="00223AD9"/>
    <w:rsid w:val="00224228"/>
    <w:rsid w:val="00230890"/>
    <w:rsid w:val="0023102A"/>
    <w:rsid w:val="0023123C"/>
    <w:rsid w:val="00232A43"/>
    <w:rsid w:val="00234C92"/>
    <w:rsid w:val="00235E2A"/>
    <w:rsid w:val="00236D3D"/>
    <w:rsid w:val="002426FC"/>
    <w:rsid w:val="0024365E"/>
    <w:rsid w:val="00245EDE"/>
    <w:rsid w:val="002466B0"/>
    <w:rsid w:val="0024774A"/>
    <w:rsid w:val="0025080D"/>
    <w:rsid w:val="00252628"/>
    <w:rsid w:val="0025291E"/>
    <w:rsid w:val="00252CA2"/>
    <w:rsid w:val="00253B12"/>
    <w:rsid w:val="00254449"/>
    <w:rsid w:val="00256BF6"/>
    <w:rsid w:val="002575B8"/>
    <w:rsid w:val="00261997"/>
    <w:rsid w:val="002626BD"/>
    <w:rsid w:val="002627F8"/>
    <w:rsid w:val="0026512B"/>
    <w:rsid w:val="002735C4"/>
    <w:rsid w:val="00273B1D"/>
    <w:rsid w:val="002749EB"/>
    <w:rsid w:val="002801DD"/>
    <w:rsid w:val="00280D94"/>
    <w:rsid w:val="002818D2"/>
    <w:rsid w:val="00282685"/>
    <w:rsid w:val="00282B0D"/>
    <w:rsid w:val="00293111"/>
    <w:rsid w:val="00295AB2"/>
    <w:rsid w:val="0029722E"/>
    <w:rsid w:val="002A44C6"/>
    <w:rsid w:val="002A651B"/>
    <w:rsid w:val="002B5C46"/>
    <w:rsid w:val="002B7404"/>
    <w:rsid w:val="002C3312"/>
    <w:rsid w:val="002D0DDA"/>
    <w:rsid w:val="002D1E35"/>
    <w:rsid w:val="002D3A36"/>
    <w:rsid w:val="002D4BA0"/>
    <w:rsid w:val="002D656B"/>
    <w:rsid w:val="002D6A07"/>
    <w:rsid w:val="002D6F27"/>
    <w:rsid w:val="002E0854"/>
    <w:rsid w:val="002E12D6"/>
    <w:rsid w:val="002E3EA9"/>
    <w:rsid w:val="002E42F9"/>
    <w:rsid w:val="002E4CB1"/>
    <w:rsid w:val="002E6265"/>
    <w:rsid w:val="002E6B4D"/>
    <w:rsid w:val="002F3528"/>
    <w:rsid w:val="002F3818"/>
    <w:rsid w:val="002F64CF"/>
    <w:rsid w:val="002F70FA"/>
    <w:rsid w:val="003038CA"/>
    <w:rsid w:val="00304040"/>
    <w:rsid w:val="003041B7"/>
    <w:rsid w:val="00306BA4"/>
    <w:rsid w:val="003105CC"/>
    <w:rsid w:val="003112CA"/>
    <w:rsid w:val="0031238D"/>
    <w:rsid w:val="0032090D"/>
    <w:rsid w:val="003210CE"/>
    <w:rsid w:val="003225D5"/>
    <w:rsid w:val="003236BF"/>
    <w:rsid w:val="003256DF"/>
    <w:rsid w:val="0032767C"/>
    <w:rsid w:val="00331796"/>
    <w:rsid w:val="003327A8"/>
    <w:rsid w:val="00333AE2"/>
    <w:rsid w:val="00333C32"/>
    <w:rsid w:val="00335DE9"/>
    <w:rsid w:val="003413AE"/>
    <w:rsid w:val="00342414"/>
    <w:rsid w:val="00350B03"/>
    <w:rsid w:val="00350BE8"/>
    <w:rsid w:val="00351F10"/>
    <w:rsid w:val="003525BD"/>
    <w:rsid w:val="00353CC8"/>
    <w:rsid w:val="003556D5"/>
    <w:rsid w:val="00355A4F"/>
    <w:rsid w:val="0035601D"/>
    <w:rsid w:val="003562F8"/>
    <w:rsid w:val="00357B0A"/>
    <w:rsid w:val="00357D79"/>
    <w:rsid w:val="00363956"/>
    <w:rsid w:val="003644CF"/>
    <w:rsid w:val="0036560B"/>
    <w:rsid w:val="003657F6"/>
    <w:rsid w:val="00365CEE"/>
    <w:rsid w:val="00371C05"/>
    <w:rsid w:val="00374075"/>
    <w:rsid w:val="003761CC"/>
    <w:rsid w:val="003765B5"/>
    <w:rsid w:val="00381B41"/>
    <w:rsid w:val="00383F37"/>
    <w:rsid w:val="00386CE0"/>
    <w:rsid w:val="00390B27"/>
    <w:rsid w:val="00393A57"/>
    <w:rsid w:val="00394B62"/>
    <w:rsid w:val="003A08EF"/>
    <w:rsid w:val="003A0AA6"/>
    <w:rsid w:val="003A1CFA"/>
    <w:rsid w:val="003A39D2"/>
    <w:rsid w:val="003A4F74"/>
    <w:rsid w:val="003A52DF"/>
    <w:rsid w:val="003A551D"/>
    <w:rsid w:val="003B0620"/>
    <w:rsid w:val="003B0F5C"/>
    <w:rsid w:val="003B24FE"/>
    <w:rsid w:val="003B5F60"/>
    <w:rsid w:val="003B605B"/>
    <w:rsid w:val="003C1D66"/>
    <w:rsid w:val="003C20A7"/>
    <w:rsid w:val="003C22D0"/>
    <w:rsid w:val="003C455F"/>
    <w:rsid w:val="003C48FA"/>
    <w:rsid w:val="003C4C1B"/>
    <w:rsid w:val="003D114B"/>
    <w:rsid w:val="003D7E16"/>
    <w:rsid w:val="003E1164"/>
    <w:rsid w:val="003E2DE2"/>
    <w:rsid w:val="003E30B2"/>
    <w:rsid w:val="003E35CA"/>
    <w:rsid w:val="003E5A3D"/>
    <w:rsid w:val="003E74F8"/>
    <w:rsid w:val="003F0246"/>
    <w:rsid w:val="003F0A9C"/>
    <w:rsid w:val="003F3081"/>
    <w:rsid w:val="003F440D"/>
    <w:rsid w:val="003F4626"/>
    <w:rsid w:val="003F59D9"/>
    <w:rsid w:val="003F5D58"/>
    <w:rsid w:val="003F6463"/>
    <w:rsid w:val="004025D9"/>
    <w:rsid w:val="00406B0A"/>
    <w:rsid w:val="004108D1"/>
    <w:rsid w:val="00410FAE"/>
    <w:rsid w:val="00411673"/>
    <w:rsid w:val="00417EFD"/>
    <w:rsid w:val="00421904"/>
    <w:rsid w:val="004226DB"/>
    <w:rsid w:val="0042285E"/>
    <w:rsid w:val="00423965"/>
    <w:rsid w:val="00423B52"/>
    <w:rsid w:val="004244D7"/>
    <w:rsid w:val="00424AFC"/>
    <w:rsid w:val="00425C6E"/>
    <w:rsid w:val="004273D1"/>
    <w:rsid w:val="004302FF"/>
    <w:rsid w:val="004337D8"/>
    <w:rsid w:val="00435008"/>
    <w:rsid w:val="00441E47"/>
    <w:rsid w:val="00443246"/>
    <w:rsid w:val="004443F3"/>
    <w:rsid w:val="00451730"/>
    <w:rsid w:val="00454B21"/>
    <w:rsid w:val="00455106"/>
    <w:rsid w:val="0046020C"/>
    <w:rsid w:val="00460F0A"/>
    <w:rsid w:val="004619BA"/>
    <w:rsid w:val="00461B4A"/>
    <w:rsid w:val="004626D6"/>
    <w:rsid w:val="00463409"/>
    <w:rsid w:val="0046504E"/>
    <w:rsid w:val="0046706F"/>
    <w:rsid w:val="00471FBF"/>
    <w:rsid w:val="00472534"/>
    <w:rsid w:val="00472D56"/>
    <w:rsid w:val="00473FE5"/>
    <w:rsid w:val="0047670A"/>
    <w:rsid w:val="004779BE"/>
    <w:rsid w:val="00482503"/>
    <w:rsid w:val="00482B71"/>
    <w:rsid w:val="00482E32"/>
    <w:rsid w:val="0048670D"/>
    <w:rsid w:val="0048695B"/>
    <w:rsid w:val="00490211"/>
    <w:rsid w:val="00490552"/>
    <w:rsid w:val="004919B0"/>
    <w:rsid w:val="00494180"/>
    <w:rsid w:val="004A0E54"/>
    <w:rsid w:val="004A359D"/>
    <w:rsid w:val="004A37FD"/>
    <w:rsid w:val="004A418C"/>
    <w:rsid w:val="004A541C"/>
    <w:rsid w:val="004A5C66"/>
    <w:rsid w:val="004A69DC"/>
    <w:rsid w:val="004B123F"/>
    <w:rsid w:val="004B12FD"/>
    <w:rsid w:val="004B1AD7"/>
    <w:rsid w:val="004B35DE"/>
    <w:rsid w:val="004C0C6E"/>
    <w:rsid w:val="004C2F65"/>
    <w:rsid w:val="004C38D0"/>
    <w:rsid w:val="004C6F69"/>
    <w:rsid w:val="004C77C5"/>
    <w:rsid w:val="004C7C1C"/>
    <w:rsid w:val="004D0E1D"/>
    <w:rsid w:val="004D0E73"/>
    <w:rsid w:val="004D29E5"/>
    <w:rsid w:val="004D2A96"/>
    <w:rsid w:val="004D2C28"/>
    <w:rsid w:val="004D3D17"/>
    <w:rsid w:val="004D4E09"/>
    <w:rsid w:val="004D6948"/>
    <w:rsid w:val="004D6CDC"/>
    <w:rsid w:val="004D79BF"/>
    <w:rsid w:val="004E2BDD"/>
    <w:rsid w:val="004F094B"/>
    <w:rsid w:val="004F1339"/>
    <w:rsid w:val="004F185B"/>
    <w:rsid w:val="004F488C"/>
    <w:rsid w:val="004F573F"/>
    <w:rsid w:val="004F588F"/>
    <w:rsid w:val="004F5EEA"/>
    <w:rsid w:val="005032DA"/>
    <w:rsid w:val="0050459B"/>
    <w:rsid w:val="0050774B"/>
    <w:rsid w:val="00510FB1"/>
    <w:rsid w:val="00513A38"/>
    <w:rsid w:val="00514988"/>
    <w:rsid w:val="00515FC1"/>
    <w:rsid w:val="00516288"/>
    <w:rsid w:val="00520204"/>
    <w:rsid w:val="00520CD6"/>
    <w:rsid w:val="00522239"/>
    <w:rsid w:val="005239FD"/>
    <w:rsid w:val="005242AD"/>
    <w:rsid w:val="00524A68"/>
    <w:rsid w:val="00525988"/>
    <w:rsid w:val="00525D63"/>
    <w:rsid w:val="0053148F"/>
    <w:rsid w:val="00531EE6"/>
    <w:rsid w:val="00532FDF"/>
    <w:rsid w:val="00541DC5"/>
    <w:rsid w:val="005423B0"/>
    <w:rsid w:val="00544848"/>
    <w:rsid w:val="00545BF8"/>
    <w:rsid w:val="0054777C"/>
    <w:rsid w:val="00552A5C"/>
    <w:rsid w:val="00553DAA"/>
    <w:rsid w:val="0056174D"/>
    <w:rsid w:val="005641E6"/>
    <w:rsid w:val="005662FE"/>
    <w:rsid w:val="00567526"/>
    <w:rsid w:val="005739E8"/>
    <w:rsid w:val="00576BAA"/>
    <w:rsid w:val="005777A2"/>
    <w:rsid w:val="00581975"/>
    <w:rsid w:val="00582812"/>
    <w:rsid w:val="00583A5C"/>
    <w:rsid w:val="00583C7E"/>
    <w:rsid w:val="00586311"/>
    <w:rsid w:val="005864E8"/>
    <w:rsid w:val="005869D5"/>
    <w:rsid w:val="00587273"/>
    <w:rsid w:val="00590C1F"/>
    <w:rsid w:val="00594A47"/>
    <w:rsid w:val="00595B5F"/>
    <w:rsid w:val="0059654A"/>
    <w:rsid w:val="005A1CD4"/>
    <w:rsid w:val="005A5A0E"/>
    <w:rsid w:val="005A67CA"/>
    <w:rsid w:val="005B0523"/>
    <w:rsid w:val="005B23F3"/>
    <w:rsid w:val="005B3FBC"/>
    <w:rsid w:val="005B4595"/>
    <w:rsid w:val="005B78DA"/>
    <w:rsid w:val="005C1633"/>
    <w:rsid w:val="005C1FEA"/>
    <w:rsid w:val="005C2F0C"/>
    <w:rsid w:val="005C3490"/>
    <w:rsid w:val="005C57AC"/>
    <w:rsid w:val="005C6972"/>
    <w:rsid w:val="005D0418"/>
    <w:rsid w:val="005D1B52"/>
    <w:rsid w:val="005D2550"/>
    <w:rsid w:val="005D57B7"/>
    <w:rsid w:val="005D5B0B"/>
    <w:rsid w:val="005E049E"/>
    <w:rsid w:val="005E0AA3"/>
    <w:rsid w:val="005E4E0C"/>
    <w:rsid w:val="005E4FE0"/>
    <w:rsid w:val="005E6CFB"/>
    <w:rsid w:val="005F034A"/>
    <w:rsid w:val="005F0745"/>
    <w:rsid w:val="005F1C18"/>
    <w:rsid w:val="005F222B"/>
    <w:rsid w:val="005F776D"/>
    <w:rsid w:val="005F7C4E"/>
    <w:rsid w:val="005F7F8D"/>
    <w:rsid w:val="00602EC6"/>
    <w:rsid w:val="006032BD"/>
    <w:rsid w:val="006033FC"/>
    <w:rsid w:val="00604965"/>
    <w:rsid w:val="0061247B"/>
    <w:rsid w:val="0061535D"/>
    <w:rsid w:val="00616254"/>
    <w:rsid w:val="006168BC"/>
    <w:rsid w:val="006179E5"/>
    <w:rsid w:val="00622639"/>
    <w:rsid w:val="0062324F"/>
    <w:rsid w:val="0062465F"/>
    <w:rsid w:val="00624EB6"/>
    <w:rsid w:val="006261A7"/>
    <w:rsid w:val="006304EF"/>
    <w:rsid w:val="00634094"/>
    <w:rsid w:val="00636A71"/>
    <w:rsid w:val="0063707D"/>
    <w:rsid w:val="006374BA"/>
    <w:rsid w:val="00637DA3"/>
    <w:rsid w:val="00642958"/>
    <w:rsid w:val="00647977"/>
    <w:rsid w:val="0065241A"/>
    <w:rsid w:val="00653C74"/>
    <w:rsid w:val="00653C9E"/>
    <w:rsid w:val="006546A6"/>
    <w:rsid w:val="00657DD8"/>
    <w:rsid w:val="00662BBB"/>
    <w:rsid w:val="00664D1F"/>
    <w:rsid w:val="00664F84"/>
    <w:rsid w:val="006669DC"/>
    <w:rsid w:val="00672F39"/>
    <w:rsid w:val="006750EB"/>
    <w:rsid w:val="006763C6"/>
    <w:rsid w:val="00681425"/>
    <w:rsid w:val="00681BDE"/>
    <w:rsid w:val="00683325"/>
    <w:rsid w:val="0068508E"/>
    <w:rsid w:val="00685491"/>
    <w:rsid w:val="006859BB"/>
    <w:rsid w:val="0068793E"/>
    <w:rsid w:val="00690D0A"/>
    <w:rsid w:val="00690F2F"/>
    <w:rsid w:val="006927C5"/>
    <w:rsid w:val="00692C14"/>
    <w:rsid w:val="006950CC"/>
    <w:rsid w:val="006A4A64"/>
    <w:rsid w:val="006B06EB"/>
    <w:rsid w:val="006B2C17"/>
    <w:rsid w:val="006C6DC6"/>
    <w:rsid w:val="006D0392"/>
    <w:rsid w:val="006D0668"/>
    <w:rsid w:val="006D497E"/>
    <w:rsid w:val="006E017A"/>
    <w:rsid w:val="006E0DE8"/>
    <w:rsid w:val="006E1400"/>
    <w:rsid w:val="006E1882"/>
    <w:rsid w:val="006E2347"/>
    <w:rsid w:val="006E68C6"/>
    <w:rsid w:val="006E72C2"/>
    <w:rsid w:val="006F2F29"/>
    <w:rsid w:val="006F684C"/>
    <w:rsid w:val="006F6EDA"/>
    <w:rsid w:val="006F7B66"/>
    <w:rsid w:val="00701FB2"/>
    <w:rsid w:val="0070350C"/>
    <w:rsid w:val="007061C8"/>
    <w:rsid w:val="0070743F"/>
    <w:rsid w:val="00707D59"/>
    <w:rsid w:val="0071130E"/>
    <w:rsid w:val="00711988"/>
    <w:rsid w:val="0071502C"/>
    <w:rsid w:val="007174B3"/>
    <w:rsid w:val="00720786"/>
    <w:rsid w:val="00723B64"/>
    <w:rsid w:val="00726219"/>
    <w:rsid w:val="00727800"/>
    <w:rsid w:val="00732DD6"/>
    <w:rsid w:val="00734208"/>
    <w:rsid w:val="00743ED3"/>
    <w:rsid w:val="00746BAE"/>
    <w:rsid w:val="007529B0"/>
    <w:rsid w:val="00753E8A"/>
    <w:rsid w:val="00754F16"/>
    <w:rsid w:val="00755933"/>
    <w:rsid w:val="00760F65"/>
    <w:rsid w:val="00761564"/>
    <w:rsid w:val="00761788"/>
    <w:rsid w:val="007618C3"/>
    <w:rsid w:val="007635A3"/>
    <w:rsid w:val="007640D2"/>
    <w:rsid w:val="00765774"/>
    <w:rsid w:val="00774CC7"/>
    <w:rsid w:val="007754AF"/>
    <w:rsid w:val="00775801"/>
    <w:rsid w:val="00777610"/>
    <w:rsid w:val="007808F8"/>
    <w:rsid w:val="007810A9"/>
    <w:rsid w:val="0078243A"/>
    <w:rsid w:val="007829E2"/>
    <w:rsid w:val="00784091"/>
    <w:rsid w:val="00785D22"/>
    <w:rsid w:val="00785FF3"/>
    <w:rsid w:val="00791521"/>
    <w:rsid w:val="007920F2"/>
    <w:rsid w:val="007922A2"/>
    <w:rsid w:val="007930AC"/>
    <w:rsid w:val="007A06F0"/>
    <w:rsid w:val="007A1695"/>
    <w:rsid w:val="007A1DD7"/>
    <w:rsid w:val="007A211B"/>
    <w:rsid w:val="007A376F"/>
    <w:rsid w:val="007A4CD3"/>
    <w:rsid w:val="007B0848"/>
    <w:rsid w:val="007B2A61"/>
    <w:rsid w:val="007B6FC0"/>
    <w:rsid w:val="007B6FEA"/>
    <w:rsid w:val="007C1FA2"/>
    <w:rsid w:val="007C25A5"/>
    <w:rsid w:val="007C262D"/>
    <w:rsid w:val="007C452E"/>
    <w:rsid w:val="007C728E"/>
    <w:rsid w:val="007C7714"/>
    <w:rsid w:val="007D56B4"/>
    <w:rsid w:val="007D5DC9"/>
    <w:rsid w:val="007D7C2B"/>
    <w:rsid w:val="007E2D80"/>
    <w:rsid w:val="007E3CC0"/>
    <w:rsid w:val="007E58A6"/>
    <w:rsid w:val="007E66F1"/>
    <w:rsid w:val="007E728C"/>
    <w:rsid w:val="007E77D2"/>
    <w:rsid w:val="007F5E2E"/>
    <w:rsid w:val="007F6D5C"/>
    <w:rsid w:val="007F7B3C"/>
    <w:rsid w:val="008028FA"/>
    <w:rsid w:val="008063BB"/>
    <w:rsid w:val="0080668C"/>
    <w:rsid w:val="00807152"/>
    <w:rsid w:val="008105EE"/>
    <w:rsid w:val="00812315"/>
    <w:rsid w:val="008167B0"/>
    <w:rsid w:val="00820C19"/>
    <w:rsid w:val="00823CB1"/>
    <w:rsid w:val="00825304"/>
    <w:rsid w:val="00825E33"/>
    <w:rsid w:val="008264FA"/>
    <w:rsid w:val="00835FD2"/>
    <w:rsid w:val="008400A1"/>
    <w:rsid w:val="0084051A"/>
    <w:rsid w:val="00841F92"/>
    <w:rsid w:val="00842B1F"/>
    <w:rsid w:val="00844E94"/>
    <w:rsid w:val="00845808"/>
    <w:rsid w:val="00847A1B"/>
    <w:rsid w:val="00850C74"/>
    <w:rsid w:val="008528FD"/>
    <w:rsid w:val="008542F6"/>
    <w:rsid w:val="00854584"/>
    <w:rsid w:val="00860D72"/>
    <w:rsid w:val="008636CD"/>
    <w:rsid w:val="008649D8"/>
    <w:rsid w:val="008657D3"/>
    <w:rsid w:val="00867520"/>
    <w:rsid w:val="00870823"/>
    <w:rsid w:val="00870DDC"/>
    <w:rsid w:val="00873C50"/>
    <w:rsid w:val="0087411F"/>
    <w:rsid w:val="0087654E"/>
    <w:rsid w:val="00876EC1"/>
    <w:rsid w:val="008809DC"/>
    <w:rsid w:val="008835F0"/>
    <w:rsid w:val="00886BB7"/>
    <w:rsid w:val="008945B0"/>
    <w:rsid w:val="008961DB"/>
    <w:rsid w:val="00896C67"/>
    <w:rsid w:val="00897B82"/>
    <w:rsid w:val="008A157A"/>
    <w:rsid w:val="008A5FB8"/>
    <w:rsid w:val="008A64DA"/>
    <w:rsid w:val="008B0A2B"/>
    <w:rsid w:val="008B0C9A"/>
    <w:rsid w:val="008B159C"/>
    <w:rsid w:val="008B37F4"/>
    <w:rsid w:val="008B579C"/>
    <w:rsid w:val="008B6867"/>
    <w:rsid w:val="008C15F0"/>
    <w:rsid w:val="008C358A"/>
    <w:rsid w:val="008C4382"/>
    <w:rsid w:val="008D1AFC"/>
    <w:rsid w:val="008D2CC9"/>
    <w:rsid w:val="008D3C0A"/>
    <w:rsid w:val="008D57E6"/>
    <w:rsid w:val="008D6338"/>
    <w:rsid w:val="008E18CE"/>
    <w:rsid w:val="008E208A"/>
    <w:rsid w:val="008E28C1"/>
    <w:rsid w:val="008E4B21"/>
    <w:rsid w:val="008E6251"/>
    <w:rsid w:val="008E7040"/>
    <w:rsid w:val="008E7F94"/>
    <w:rsid w:val="008F16D9"/>
    <w:rsid w:val="008F25D1"/>
    <w:rsid w:val="008F64C5"/>
    <w:rsid w:val="008F7BC5"/>
    <w:rsid w:val="00900E50"/>
    <w:rsid w:val="00901A7E"/>
    <w:rsid w:val="0090327D"/>
    <w:rsid w:val="00904384"/>
    <w:rsid w:val="00905EF8"/>
    <w:rsid w:val="0090695A"/>
    <w:rsid w:val="00906C25"/>
    <w:rsid w:val="009107C4"/>
    <w:rsid w:val="00912460"/>
    <w:rsid w:val="009163E7"/>
    <w:rsid w:val="00923CA3"/>
    <w:rsid w:val="0092519D"/>
    <w:rsid w:val="00925AFC"/>
    <w:rsid w:val="0092757C"/>
    <w:rsid w:val="00927C41"/>
    <w:rsid w:val="00932762"/>
    <w:rsid w:val="00937697"/>
    <w:rsid w:val="00937F23"/>
    <w:rsid w:val="00946ABB"/>
    <w:rsid w:val="00950B43"/>
    <w:rsid w:val="00951B70"/>
    <w:rsid w:val="009609EF"/>
    <w:rsid w:val="00963684"/>
    <w:rsid w:val="00963B80"/>
    <w:rsid w:val="00964009"/>
    <w:rsid w:val="009667BA"/>
    <w:rsid w:val="0096715B"/>
    <w:rsid w:val="00967DAF"/>
    <w:rsid w:val="009703DE"/>
    <w:rsid w:val="00971A20"/>
    <w:rsid w:val="00972F25"/>
    <w:rsid w:val="009739EC"/>
    <w:rsid w:val="00974F26"/>
    <w:rsid w:val="009753F7"/>
    <w:rsid w:val="00981E3C"/>
    <w:rsid w:val="00982E6D"/>
    <w:rsid w:val="009867BE"/>
    <w:rsid w:val="00990825"/>
    <w:rsid w:val="009917DB"/>
    <w:rsid w:val="009930E2"/>
    <w:rsid w:val="009953BA"/>
    <w:rsid w:val="009962DA"/>
    <w:rsid w:val="009A235D"/>
    <w:rsid w:val="009A4A75"/>
    <w:rsid w:val="009B0015"/>
    <w:rsid w:val="009B09AF"/>
    <w:rsid w:val="009B0D46"/>
    <w:rsid w:val="009B289E"/>
    <w:rsid w:val="009B397E"/>
    <w:rsid w:val="009B40A3"/>
    <w:rsid w:val="009B4E3F"/>
    <w:rsid w:val="009C4347"/>
    <w:rsid w:val="009C64A8"/>
    <w:rsid w:val="009C6C06"/>
    <w:rsid w:val="009C7EE0"/>
    <w:rsid w:val="009D0494"/>
    <w:rsid w:val="009D6F7F"/>
    <w:rsid w:val="009D7717"/>
    <w:rsid w:val="009E179D"/>
    <w:rsid w:val="009E74D4"/>
    <w:rsid w:val="009F062A"/>
    <w:rsid w:val="009F06C2"/>
    <w:rsid w:val="009F129D"/>
    <w:rsid w:val="009F23AE"/>
    <w:rsid w:val="009F5662"/>
    <w:rsid w:val="00A00434"/>
    <w:rsid w:val="00A0302A"/>
    <w:rsid w:val="00A04B31"/>
    <w:rsid w:val="00A04FF8"/>
    <w:rsid w:val="00A05343"/>
    <w:rsid w:val="00A058D6"/>
    <w:rsid w:val="00A06282"/>
    <w:rsid w:val="00A16FBC"/>
    <w:rsid w:val="00A20BAA"/>
    <w:rsid w:val="00A223DD"/>
    <w:rsid w:val="00A2263A"/>
    <w:rsid w:val="00A234F2"/>
    <w:rsid w:val="00A27617"/>
    <w:rsid w:val="00A2774F"/>
    <w:rsid w:val="00A309C0"/>
    <w:rsid w:val="00A3374B"/>
    <w:rsid w:val="00A3451B"/>
    <w:rsid w:val="00A35345"/>
    <w:rsid w:val="00A3654B"/>
    <w:rsid w:val="00A400DD"/>
    <w:rsid w:val="00A41C6C"/>
    <w:rsid w:val="00A422DC"/>
    <w:rsid w:val="00A44126"/>
    <w:rsid w:val="00A47447"/>
    <w:rsid w:val="00A474D2"/>
    <w:rsid w:val="00A47915"/>
    <w:rsid w:val="00A520AB"/>
    <w:rsid w:val="00A5564E"/>
    <w:rsid w:val="00A60104"/>
    <w:rsid w:val="00A617D9"/>
    <w:rsid w:val="00A71DCE"/>
    <w:rsid w:val="00A73C08"/>
    <w:rsid w:val="00A73EAD"/>
    <w:rsid w:val="00A75C81"/>
    <w:rsid w:val="00A77AC0"/>
    <w:rsid w:val="00A80F23"/>
    <w:rsid w:val="00A852F1"/>
    <w:rsid w:val="00A863BA"/>
    <w:rsid w:val="00A8685F"/>
    <w:rsid w:val="00A86A67"/>
    <w:rsid w:val="00A86CE9"/>
    <w:rsid w:val="00A8718D"/>
    <w:rsid w:val="00A9351D"/>
    <w:rsid w:val="00A94DA5"/>
    <w:rsid w:val="00A95514"/>
    <w:rsid w:val="00A96A82"/>
    <w:rsid w:val="00AA06EE"/>
    <w:rsid w:val="00AA13A7"/>
    <w:rsid w:val="00AA168B"/>
    <w:rsid w:val="00AA2580"/>
    <w:rsid w:val="00AA26F9"/>
    <w:rsid w:val="00AA4413"/>
    <w:rsid w:val="00AA7C2A"/>
    <w:rsid w:val="00AB4262"/>
    <w:rsid w:val="00AC17E6"/>
    <w:rsid w:val="00AC26AF"/>
    <w:rsid w:val="00AC59D3"/>
    <w:rsid w:val="00AC6EDC"/>
    <w:rsid w:val="00AC74EC"/>
    <w:rsid w:val="00AC7BAB"/>
    <w:rsid w:val="00AD0387"/>
    <w:rsid w:val="00AD1AD6"/>
    <w:rsid w:val="00AD3A2A"/>
    <w:rsid w:val="00AD48A9"/>
    <w:rsid w:val="00AE03C1"/>
    <w:rsid w:val="00AE136F"/>
    <w:rsid w:val="00AE5341"/>
    <w:rsid w:val="00AE7509"/>
    <w:rsid w:val="00AE7741"/>
    <w:rsid w:val="00AF1449"/>
    <w:rsid w:val="00AF55D9"/>
    <w:rsid w:val="00AF5CDF"/>
    <w:rsid w:val="00B033BF"/>
    <w:rsid w:val="00B064F9"/>
    <w:rsid w:val="00B07D41"/>
    <w:rsid w:val="00B1033B"/>
    <w:rsid w:val="00B112F0"/>
    <w:rsid w:val="00B142DE"/>
    <w:rsid w:val="00B17816"/>
    <w:rsid w:val="00B17DBE"/>
    <w:rsid w:val="00B2023A"/>
    <w:rsid w:val="00B21948"/>
    <w:rsid w:val="00B21CA4"/>
    <w:rsid w:val="00B22BF1"/>
    <w:rsid w:val="00B25529"/>
    <w:rsid w:val="00B31FC9"/>
    <w:rsid w:val="00B36970"/>
    <w:rsid w:val="00B456F5"/>
    <w:rsid w:val="00B477B8"/>
    <w:rsid w:val="00B50A30"/>
    <w:rsid w:val="00B53347"/>
    <w:rsid w:val="00B54CFF"/>
    <w:rsid w:val="00B6156A"/>
    <w:rsid w:val="00B62874"/>
    <w:rsid w:val="00B62B46"/>
    <w:rsid w:val="00B6440D"/>
    <w:rsid w:val="00B6464E"/>
    <w:rsid w:val="00B66294"/>
    <w:rsid w:val="00B677AE"/>
    <w:rsid w:val="00B7036C"/>
    <w:rsid w:val="00B710F6"/>
    <w:rsid w:val="00B72878"/>
    <w:rsid w:val="00B7291C"/>
    <w:rsid w:val="00B8193D"/>
    <w:rsid w:val="00B83B57"/>
    <w:rsid w:val="00B83D1B"/>
    <w:rsid w:val="00B847E4"/>
    <w:rsid w:val="00B87CBD"/>
    <w:rsid w:val="00B912AC"/>
    <w:rsid w:val="00B913B2"/>
    <w:rsid w:val="00B92472"/>
    <w:rsid w:val="00B92B6B"/>
    <w:rsid w:val="00B9769B"/>
    <w:rsid w:val="00BA0C63"/>
    <w:rsid w:val="00BA16D0"/>
    <w:rsid w:val="00BA5BA2"/>
    <w:rsid w:val="00BA61F6"/>
    <w:rsid w:val="00BA65B0"/>
    <w:rsid w:val="00BA6F6B"/>
    <w:rsid w:val="00BB3E70"/>
    <w:rsid w:val="00BB5B83"/>
    <w:rsid w:val="00BB7DD6"/>
    <w:rsid w:val="00BC0FEA"/>
    <w:rsid w:val="00BC4FFB"/>
    <w:rsid w:val="00BC5F6B"/>
    <w:rsid w:val="00BC6848"/>
    <w:rsid w:val="00BC7B91"/>
    <w:rsid w:val="00BD1DD6"/>
    <w:rsid w:val="00BD21D3"/>
    <w:rsid w:val="00BD47B5"/>
    <w:rsid w:val="00BD5BED"/>
    <w:rsid w:val="00BD767D"/>
    <w:rsid w:val="00BE11F3"/>
    <w:rsid w:val="00BE72C8"/>
    <w:rsid w:val="00BE7958"/>
    <w:rsid w:val="00BF4080"/>
    <w:rsid w:val="00BF479A"/>
    <w:rsid w:val="00BF6BAF"/>
    <w:rsid w:val="00BF7C18"/>
    <w:rsid w:val="00C03BBD"/>
    <w:rsid w:val="00C03E09"/>
    <w:rsid w:val="00C04FB2"/>
    <w:rsid w:val="00C05025"/>
    <w:rsid w:val="00C05BE1"/>
    <w:rsid w:val="00C12CA7"/>
    <w:rsid w:val="00C145FC"/>
    <w:rsid w:val="00C1529F"/>
    <w:rsid w:val="00C2083F"/>
    <w:rsid w:val="00C20861"/>
    <w:rsid w:val="00C21337"/>
    <w:rsid w:val="00C21B26"/>
    <w:rsid w:val="00C221AF"/>
    <w:rsid w:val="00C236E0"/>
    <w:rsid w:val="00C2535F"/>
    <w:rsid w:val="00C31B69"/>
    <w:rsid w:val="00C33AF1"/>
    <w:rsid w:val="00C36FF0"/>
    <w:rsid w:val="00C415E2"/>
    <w:rsid w:val="00C419AA"/>
    <w:rsid w:val="00C43688"/>
    <w:rsid w:val="00C45A6E"/>
    <w:rsid w:val="00C5314A"/>
    <w:rsid w:val="00C54DAD"/>
    <w:rsid w:val="00C5790C"/>
    <w:rsid w:val="00C63FE0"/>
    <w:rsid w:val="00C64E82"/>
    <w:rsid w:val="00C676DE"/>
    <w:rsid w:val="00C70349"/>
    <w:rsid w:val="00C70972"/>
    <w:rsid w:val="00C717C5"/>
    <w:rsid w:val="00C71990"/>
    <w:rsid w:val="00C72AA4"/>
    <w:rsid w:val="00C7451D"/>
    <w:rsid w:val="00C822A8"/>
    <w:rsid w:val="00C844CE"/>
    <w:rsid w:val="00C847B2"/>
    <w:rsid w:val="00C84916"/>
    <w:rsid w:val="00C85E23"/>
    <w:rsid w:val="00C8776E"/>
    <w:rsid w:val="00C87F3E"/>
    <w:rsid w:val="00C907B2"/>
    <w:rsid w:val="00C90FDD"/>
    <w:rsid w:val="00C91573"/>
    <w:rsid w:val="00C955CD"/>
    <w:rsid w:val="00C95F27"/>
    <w:rsid w:val="00C97953"/>
    <w:rsid w:val="00CA0664"/>
    <w:rsid w:val="00CA0D1B"/>
    <w:rsid w:val="00CA1335"/>
    <w:rsid w:val="00CA40E5"/>
    <w:rsid w:val="00CA4F8F"/>
    <w:rsid w:val="00CA675A"/>
    <w:rsid w:val="00CB053C"/>
    <w:rsid w:val="00CB0A73"/>
    <w:rsid w:val="00CB641D"/>
    <w:rsid w:val="00CB6F5F"/>
    <w:rsid w:val="00CC2BC8"/>
    <w:rsid w:val="00CC2E06"/>
    <w:rsid w:val="00CC4D67"/>
    <w:rsid w:val="00CC523A"/>
    <w:rsid w:val="00CC5785"/>
    <w:rsid w:val="00CC7C84"/>
    <w:rsid w:val="00CD17FB"/>
    <w:rsid w:val="00CD42FA"/>
    <w:rsid w:val="00CD51B8"/>
    <w:rsid w:val="00CD7356"/>
    <w:rsid w:val="00CE213B"/>
    <w:rsid w:val="00CE2D5D"/>
    <w:rsid w:val="00CE449C"/>
    <w:rsid w:val="00CE50AE"/>
    <w:rsid w:val="00CE6751"/>
    <w:rsid w:val="00CF6E0C"/>
    <w:rsid w:val="00D04CEF"/>
    <w:rsid w:val="00D07903"/>
    <w:rsid w:val="00D10120"/>
    <w:rsid w:val="00D1087D"/>
    <w:rsid w:val="00D11585"/>
    <w:rsid w:val="00D11F9F"/>
    <w:rsid w:val="00D14899"/>
    <w:rsid w:val="00D14AC7"/>
    <w:rsid w:val="00D152F3"/>
    <w:rsid w:val="00D17CDD"/>
    <w:rsid w:val="00D215F1"/>
    <w:rsid w:val="00D27AA4"/>
    <w:rsid w:val="00D27D17"/>
    <w:rsid w:val="00D343AE"/>
    <w:rsid w:val="00D37F22"/>
    <w:rsid w:val="00D40FA8"/>
    <w:rsid w:val="00D4223C"/>
    <w:rsid w:val="00D427B2"/>
    <w:rsid w:val="00D43FFF"/>
    <w:rsid w:val="00D46D03"/>
    <w:rsid w:val="00D47E56"/>
    <w:rsid w:val="00D47EF3"/>
    <w:rsid w:val="00D50D9D"/>
    <w:rsid w:val="00D52A6A"/>
    <w:rsid w:val="00D54237"/>
    <w:rsid w:val="00D543D2"/>
    <w:rsid w:val="00D5719C"/>
    <w:rsid w:val="00D5792B"/>
    <w:rsid w:val="00D61E1C"/>
    <w:rsid w:val="00D62213"/>
    <w:rsid w:val="00D62381"/>
    <w:rsid w:val="00D646A8"/>
    <w:rsid w:val="00D67DBF"/>
    <w:rsid w:val="00D67F3B"/>
    <w:rsid w:val="00D80666"/>
    <w:rsid w:val="00D85AC8"/>
    <w:rsid w:val="00D86266"/>
    <w:rsid w:val="00D86BC1"/>
    <w:rsid w:val="00D951AA"/>
    <w:rsid w:val="00D95602"/>
    <w:rsid w:val="00DA269E"/>
    <w:rsid w:val="00DA56A9"/>
    <w:rsid w:val="00DA704D"/>
    <w:rsid w:val="00DB0D8B"/>
    <w:rsid w:val="00DB3DF0"/>
    <w:rsid w:val="00DB534C"/>
    <w:rsid w:val="00DB7C27"/>
    <w:rsid w:val="00DC1115"/>
    <w:rsid w:val="00DC7B93"/>
    <w:rsid w:val="00DD2830"/>
    <w:rsid w:val="00DE0A84"/>
    <w:rsid w:val="00DE1397"/>
    <w:rsid w:val="00DE2BF9"/>
    <w:rsid w:val="00DE4EF4"/>
    <w:rsid w:val="00DE7162"/>
    <w:rsid w:val="00DE745D"/>
    <w:rsid w:val="00DE7AFA"/>
    <w:rsid w:val="00DE7FE3"/>
    <w:rsid w:val="00DF0799"/>
    <w:rsid w:val="00DF53E6"/>
    <w:rsid w:val="00DF5E04"/>
    <w:rsid w:val="00DF5E64"/>
    <w:rsid w:val="00E01B7A"/>
    <w:rsid w:val="00E01CF1"/>
    <w:rsid w:val="00E038AC"/>
    <w:rsid w:val="00E0478B"/>
    <w:rsid w:val="00E04C43"/>
    <w:rsid w:val="00E06785"/>
    <w:rsid w:val="00E0721F"/>
    <w:rsid w:val="00E158BE"/>
    <w:rsid w:val="00E21F9A"/>
    <w:rsid w:val="00E23811"/>
    <w:rsid w:val="00E24D87"/>
    <w:rsid w:val="00E30527"/>
    <w:rsid w:val="00E320F4"/>
    <w:rsid w:val="00E36F07"/>
    <w:rsid w:val="00E36FEC"/>
    <w:rsid w:val="00E44858"/>
    <w:rsid w:val="00E458A7"/>
    <w:rsid w:val="00E474B0"/>
    <w:rsid w:val="00E47724"/>
    <w:rsid w:val="00E52567"/>
    <w:rsid w:val="00E52F58"/>
    <w:rsid w:val="00E53A26"/>
    <w:rsid w:val="00E56F9B"/>
    <w:rsid w:val="00E622E5"/>
    <w:rsid w:val="00E6407A"/>
    <w:rsid w:val="00E65D79"/>
    <w:rsid w:val="00E66036"/>
    <w:rsid w:val="00E666FB"/>
    <w:rsid w:val="00E72B4C"/>
    <w:rsid w:val="00E7738F"/>
    <w:rsid w:val="00E80BBE"/>
    <w:rsid w:val="00E80C49"/>
    <w:rsid w:val="00E84485"/>
    <w:rsid w:val="00E87AA4"/>
    <w:rsid w:val="00E91304"/>
    <w:rsid w:val="00E93F4C"/>
    <w:rsid w:val="00E96808"/>
    <w:rsid w:val="00EA0D2C"/>
    <w:rsid w:val="00EA249E"/>
    <w:rsid w:val="00EA25E2"/>
    <w:rsid w:val="00EA2897"/>
    <w:rsid w:val="00EA6135"/>
    <w:rsid w:val="00EA79EE"/>
    <w:rsid w:val="00EB3B5D"/>
    <w:rsid w:val="00EB55D2"/>
    <w:rsid w:val="00EB7C3F"/>
    <w:rsid w:val="00EC0784"/>
    <w:rsid w:val="00EC0E7C"/>
    <w:rsid w:val="00EC30BB"/>
    <w:rsid w:val="00EC60AD"/>
    <w:rsid w:val="00EC68C5"/>
    <w:rsid w:val="00ED286F"/>
    <w:rsid w:val="00ED3D4B"/>
    <w:rsid w:val="00ED40CC"/>
    <w:rsid w:val="00ED7093"/>
    <w:rsid w:val="00EE0E82"/>
    <w:rsid w:val="00EE18D8"/>
    <w:rsid w:val="00EE2708"/>
    <w:rsid w:val="00EE2ACC"/>
    <w:rsid w:val="00EE43E5"/>
    <w:rsid w:val="00EE5775"/>
    <w:rsid w:val="00EF1A95"/>
    <w:rsid w:val="00EF2564"/>
    <w:rsid w:val="00EF36AB"/>
    <w:rsid w:val="00F020C6"/>
    <w:rsid w:val="00F02AEB"/>
    <w:rsid w:val="00F038FD"/>
    <w:rsid w:val="00F073F1"/>
    <w:rsid w:val="00F076EF"/>
    <w:rsid w:val="00F07FF1"/>
    <w:rsid w:val="00F11214"/>
    <w:rsid w:val="00F12929"/>
    <w:rsid w:val="00F14634"/>
    <w:rsid w:val="00F2375B"/>
    <w:rsid w:val="00F27B70"/>
    <w:rsid w:val="00F32670"/>
    <w:rsid w:val="00F40A08"/>
    <w:rsid w:val="00F40AA6"/>
    <w:rsid w:val="00F41232"/>
    <w:rsid w:val="00F4375B"/>
    <w:rsid w:val="00F439AC"/>
    <w:rsid w:val="00F45421"/>
    <w:rsid w:val="00F46FC3"/>
    <w:rsid w:val="00F47D6F"/>
    <w:rsid w:val="00F520D7"/>
    <w:rsid w:val="00F62860"/>
    <w:rsid w:val="00F63699"/>
    <w:rsid w:val="00F63D2A"/>
    <w:rsid w:val="00F645CC"/>
    <w:rsid w:val="00F71080"/>
    <w:rsid w:val="00F7471A"/>
    <w:rsid w:val="00F754DF"/>
    <w:rsid w:val="00F90397"/>
    <w:rsid w:val="00F94047"/>
    <w:rsid w:val="00F96268"/>
    <w:rsid w:val="00FA32A6"/>
    <w:rsid w:val="00FA5033"/>
    <w:rsid w:val="00FA545D"/>
    <w:rsid w:val="00FA6813"/>
    <w:rsid w:val="00FA70F6"/>
    <w:rsid w:val="00FB059F"/>
    <w:rsid w:val="00FB37FC"/>
    <w:rsid w:val="00FB3B32"/>
    <w:rsid w:val="00FB4E93"/>
    <w:rsid w:val="00FB725E"/>
    <w:rsid w:val="00FB7E24"/>
    <w:rsid w:val="00FC0244"/>
    <w:rsid w:val="00FC078F"/>
    <w:rsid w:val="00FC07CA"/>
    <w:rsid w:val="00FC1A9A"/>
    <w:rsid w:val="00FC220D"/>
    <w:rsid w:val="00FC44E6"/>
    <w:rsid w:val="00FC5CFC"/>
    <w:rsid w:val="00FD0731"/>
    <w:rsid w:val="00FD085E"/>
    <w:rsid w:val="00FD152D"/>
    <w:rsid w:val="00FD30E2"/>
    <w:rsid w:val="00FD5209"/>
    <w:rsid w:val="00FD78E4"/>
    <w:rsid w:val="00FE1946"/>
    <w:rsid w:val="00FE2428"/>
    <w:rsid w:val="00FE3B94"/>
    <w:rsid w:val="00FE59F2"/>
    <w:rsid w:val="00FE60EB"/>
    <w:rsid w:val="00FE708C"/>
    <w:rsid w:val="00FE72F9"/>
    <w:rsid w:val="00FE750A"/>
    <w:rsid w:val="00FF06D1"/>
    <w:rsid w:val="00FF1D3F"/>
    <w:rsid w:val="00FF1F89"/>
    <w:rsid w:val="00FF4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character" w:customStyle="1" w:styleId="3">
    <w:name w:val="Заголовок №3_"/>
    <w:basedOn w:val="a0"/>
    <w:link w:val="30"/>
    <w:rsid w:val="009C43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43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9C43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C4347"/>
    <w:rPr>
      <w:rFonts w:ascii="Times New Roman" w:eastAsia="Times New Roman" w:hAnsi="Times New Roman" w:cs="Times New Roman"/>
      <w:b/>
      <w:bCs/>
      <w:i/>
      <w:iCs/>
      <w:sz w:val="15"/>
      <w:szCs w:val="15"/>
      <w:shd w:val="clear" w:color="auto" w:fill="FFFFFF"/>
    </w:rPr>
  </w:style>
  <w:style w:type="paragraph" w:customStyle="1" w:styleId="30">
    <w:name w:val="Заголовок №3"/>
    <w:basedOn w:val="a"/>
    <w:link w:val="3"/>
    <w:rsid w:val="009C4347"/>
    <w:pPr>
      <w:widowControl w:val="0"/>
      <w:shd w:val="clear" w:color="auto" w:fill="FFFFFF"/>
      <w:spacing w:before="1080" w:after="0" w:line="320" w:lineRule="exact"/>
      <w:ind w:hanging="100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9C4347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9C4347"/>
    <w:pPr>
      <w:widowControl w:val="0"/>
      <w:shd w:val="clear" w:color="auto" w:fill="FFFFFF"/>
      <w:spacing w:before="90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9C434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character" w:customStyle="1" w:styleId="89pt">
    <w:name w:val="Основной текст (8) + 9 pt;Полужирный;Курсив"/>
    <w:basedOn w:val="a0"/>
    <w:rsid w:val="002826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2826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2826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28268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282685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282685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rsid w:val="00282685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styleId="af8">
    <w:name w:val="line number"/>
    <w:basedOn w:val="a0"/>
    <w:uiPriority w:val="99"/>
    <w:semiHidden/>
    <w:unhideWhenUsed/>
    <w:rsid w:val="0058281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A6135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81B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6F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F14634"/>
    <w:pPr>
      <w:ind w:left="720"/>
      <w:contextualSpacing/>
    </w:pPr>
  </w:style>
  <w:style w:type="paragraph" w:styleId="a5">
    <w:name w:val="Balloon Text"/>
    <w:basedOn w:val="a"/>
    <w:link w:val="a6"/>
    <w:semiHidden/>
    <w:unhideWhenUsed/>
    <w:rsid w:val="009962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9962DA"/>
    <w:rPr>
      <w:rFonts w:ascii="Tahoma" w:hAnsi="Tahoma" w:cs="Tahoma"/>
      <w:sz w:val="16"/>
      <w:szCs w:val="16"/>
    </w:rPr>
  </w:style>
  <w:style w:type="character" w:styleId="a7">
    <w:name w:val="Hyperlink"/>
    <w:basedOn w:val="a0"/>
    <w:unhideWhenUsed/>
    <w:rsid w:val="00844E94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rsid w:val="004B35DE"/>
    <w:pPr>
      <w:tabs>
        <w:tab w:val="center" w:pos="4677"/>
        <w:tab w:val="right" w:pos="9355"/>
      </w:tabs>
      <w:spacing w:after="0" w:line="240" w:lineRule="auto"/>
      <w:jc w:val="right"/>
    </w:pPr>
    <w:rPr>
      <w:rFonts w:ascii="Calibri" w:eastAsia="Calibri" w:hAnsi="Calibri" w:cs="Times New Roman"/>
    </w:rPr>
  </w:style>
  <w:style w:type="character" w:customStyle="1" w:styleId="a9">
    <w:name w:val="Верхний колонтитул Знак"/>
    <w:basedOn w:val="a0"/>
    <w:link w:val="a8"/>
    <w:uiPriority w:val="99"/>
    <w:rsid w:val="004B35DE"/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EA6135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a">
    <w:name w:val="Body Text Indent"/>
    <w:basedOn w:val="a"/>
    <w:link w:val="ab"/>
    <w:rsid w:val="00EA6135"/>
    <w:pPr>
      <w:spacing w:after="0" w:line="240" w:lineRule="auto"/>
      <w:ind w:firstLine="708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Body Text"/>
    <w:basedOn w:val="a"/>
    <w:link w:val="ad"/>
    <w:rsid w:val="00EA6135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footer"/>
    <w:basedOn w:val="a"/>
    <w:link w:val="af"/>
    <w:rsid w:val="00EA613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">
    <w:name w:val="Нижний колонтитул Знак"/>
    <w:basedOn w:val="a0"/>
    <w:link w:val="ae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0">
    <w:name w:val="page number"/>
    <w:basedOn w:val="a0"/>
    <w:rsid w:val="00EA6135"/>
  </w:style>
  <w:style w:type="paragraph" w:styleId="2">
    <w:name w:val="Body Text 2"/>
    <w:basedOn w:val="a"/>
    <w:link w:val="20"/>
    <w:rsid w:val="00EA6135"/>
    <w:pPr>
      <w:spacing w:after="0" w:line="240" w:lineRule="auto"/>
      <w:jc w:val="both"/>
    </w:pPr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EA6135"/>
    <w:rPr>
      <w:rFonts w:ascii="Times New Roman CYR" w:eastAsia="Times New Roman" w:hAnsi="Times New Roman CYR" w:cs="Times New Roman"/>
      <w:b/>
      <w:sz w:val="28"/>
      <w:szCs w:val="20"/>
      <w:lang w:eastAsia="ru-RU"/>
    </w:rPr>
  </w:style>
  <w:style w:type="paragraph" w:styleId="21">
    <w:name w:val="Body Text Indent 2"/>
    <w:basedOn w:val="a"/>
    <w:link w:val="22"/>
    <w:rsid w:val="00EA6135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A613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1">
    <w:name w:val="Гипертекстовая ссылка"/>
    <w:rsid w:val="00EA6135"/>
    <w:rPr>
      <w:rFonts w:cs="Times New Roman"/>
      <w:b/>
      <w:color w:val="106BBE"/>
    </w:rPr>
  </w:style>
  <w:style w:type="character" w:customStyle="1" w:styleId="af2">
    <w:name w:val="Цветовое выделение"/>
    <w:rsid w:val="00EA6135"/>
    <w:rPr>
      <w:b/>
      <w:color w:val="26282F"/>
    </w:rPr>
  </w:style>
  <w:style w:type="paragraph" w:styleId="af3">
    <w:name w:val="annotation text"/>
    <w:basedOn w:val="a"/>
    <w:link w:val="af4"/>
    <w:semiHidden/>
    <w:rsid w:val="00EA61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A61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5">
    <w:name w:val="Нормальный (таблица)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6">
    <w:name w:val="Прижатый влево"/>
    <w:basedOn w:val="a"/>
    <w:next w:val="a"/>
    <w:rsid w:val="00EA613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81B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ard-text">
    <w:name w:val="card-text"/>
    <w:basedOn w:val="a"/>
    <w:rsid w:val="00681B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F440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7">
    <w:name w:val="No Spacing"/>
    <w:uiPriority w:val="1"/>
    <w:qFormat/>
    <w:rsid w:val="003F440D"/>
    <w:pPr>
      <w:spacing w:after="0" w:line="240" w:lineRule="auto"/>
    </w:pPr>
  </w:style>
  <w:style w:type="character" w:customStyle="1" w:styleId="3">
    <w:name w:val="Заголовок №3_"/>
    <w:basedOn w:val="a0"/>
    <w:link w:val="30"/>
    <w:rsid w:val="009C43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C4347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3">
    <w:name w:val="Основной текст (2)_"/>
    <w:basedOn w:val="a0"/>
    <w:link w:val="24"/>
    <w:rsid w:val="009C4347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C4347"/>
    <w:rPr>
      <w:rFonts w:ascii="Times New Roman" w:eastAsia="Times New Roman" w:hAnsi="Times New Roman" w:cs="Times New Roman"/>
      <w:b/>
      <w:bCs/>
      <w:i/>
      <w:iCs/>
      <w:sz w:val="15"/>
      <w:szCs w:val="15"/>
      <w:shd w:val="clear" w:color="auto" w:fill="FFFFFF"/>
    </w:rPr>
  </w:style>
  <w:style w:type="paragraph" w:customStyle="1" w:styleId="30">
    <w:name w:val="Заголовок №3"/>
    <w:basedOn w:val="a"/>
    <w:link w:val="3"/>
    <w:rsid w:val="009C4347"/>
    <w:pPr>
      <w:widowControl w:val="0"/>
      <w:shd w:val="clear" w:color="auto" w:fill="FFFFFF"/>
      <w:spacing w:before="1080" w:after="0" w:line="320" w:lineRule="exact"/>
      <w:ind w:hanging="1000"/>
      <w:jc w:val="both"/>
      <w:outlineLvl w:val="2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9C4347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4">
    <w:name w:val="Основной текст (2)"/>
    <w:basedOn w:val="a"/>
    <w:link w:val="23"/>
    <w:rsid w:val="009C4347"/>
    <w:pPr>
      <w:widowControl w:val="0"/>
      <w:shd w:val="clear" w:color="auto" w:fill="FFFFFF"/>
      <w:spacing w:before="900" w:after="240" w:line="317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9C4347"/>
    <w:pPr>
      <w:widowControl w:val="0"/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i/>
      <w:iCs/>
      <w:sz w:val="15"/>
      <w:szCs w:val="15"/>
    </w:rPr>
  </w:style>
  <w:style w:type="character" w:customStyle="1" w:styleId="89pt">
    <w:name w:val="Основной текст (8) + 9 pt;Полужирный;Курсив"/>
    <w:basedOn w:val="a0"/>
    <w:rsid w:val="0028268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28268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282685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28268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1">
    <w:name w:val="Основной текст (11)_"/>
    <w:basedOn w:val="a0"/>
    <w:link w:val="110"/>
    <w:rsid w:val="00282685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282685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10">
    <w:name w:val="Основной текст (11)"/>
    <w:basedOn w:val="a"/>
    <w:link w:val="11"/>
    <w:rsid w:val="00282685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 w:cs="Times New Roman"/>
      <w:i/>
      <w:iCs/>
    </w:rPr>
  </w:style>
  <w:style w:type="character" w:styleId="af8">
    <w:name w:val="line number"/>
    <w:basedOn w:val="a0"/>
    <w:uiPriority w:val="99"/>
    <w:semiHidden/>
    <w:unhideWhenUsed/>
    <w:rsid w:val="005828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9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8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3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48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8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31F822-DF38-4850-A825-2976D22D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22</Pages>
  <Words>5810</Words>
  <Characters>33120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Алексеевского района</Company>
  <LinksUpToDate>false</LinksUpToDate>
  <CharactersWithSpaces>38853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Degtyareva</dc:creator>
  <cp:lastModifiedBy>Liliya Popova</cp:lastModifiedBy>
  <cp:revision>55</cp:revision>
  <cp:lastPrinted>2025-01-29T06:30:00Z</cp:lastPrinted>
  <dcterms:created xsi:type="dcterms:W3CDTF">2025-01-13T13:47:00Z</dcterms:created>
  <dcterms:modified xsi:type="dcterms:W3CDTF">2025-02-05T14:31:00Z</dcterms:modified>
</cp:coreProperties>
</file>